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029C" w:rsidRDefault="00AF01B4" w:rsidP="0024668A">
      <w:pPr>
        <w:spacing w:line="240" w:lineRule="auto"/>
        <w:contextualSpacing/>
        <w:jc w:val="both"/>
        <w:rPr>
          <w:rStyle w:val="nfase"/>
          <w:b/>
          <w:i w:val="0"/>
          <w:color w:val="C00000"/>
          <w:sz w:val="20"/>
          <w:szCs w:val="20"/>
        </w:rPr>
      </w:pPr>
      <w:bookmarkStart w:id="0" w:name="_GoBack"/>
      <w:bookmarkEnd w:id="0"/>
      <w:r>
        <w:rPr>
          <w:rStyle w:val="nfase"/>
          <w:b/>
          <w:i w:val="0"/>
          <w:sz w:val="32"/>
          <w:szCs w:val="32"/>
        </w:rPr>
        <w:t xml:space="preserve">                                               </w:t>
      </w:r>
      <w:r w:rsidR="00DB426B">
        <w:rPr>
          <w:rStyle w:val="nfase"/>
          <w:b/>
          <w:i w:val="0"/>
          <w:sz w:val="32"/>
          <w:szCs w:val="32"/>
        </w:rPr>
        <w:t xml:space="preserve">TÍTULO </w:t>
      </w:r>
      <w:r w:rsidR="007101ED" w:rsidRPr="007101ED">
        <w:rPr>
          <w:rStyle w:val="nfase"/>
          <w:b/>
          <w:i w:val="0"/>
          <w:color w:val="C00000"/>
          <w:sz w:val="20"/>
          <w:szCs w:val="20"/>
        </w:rPr>
        <w:t>(C</w:t>
      </w:r>
      <w:r w:rsidR="00812CF4" w:rsidRPr="00812CF4">
        <w:rPr>
          <w:rStyle w:val="nfase"/>
          <w:b/>
          <w:i w:val="0"/>
          <w:color w:val="C00000"/>
          <w:sz w:val="20"/>
          <w:szCs w:val="20"/>
        </w:rPr>
        <w:t>alibri, 16)</w:t>
      </w:r>
    </w:p>
    <w:p w:rsidR="00150317" w:rsidRDefault="00150317" w:rsidP="0024668A">
      <w:pPr>
        <w:spacing w:line="240" w:lineRule="auto"/>
        <w:contextualSpacing/>
        <w:jc w:val="both"/>
        <w:rPr>
          <w:rStyle w:val="nfase"/>
          <w:i w:val="0"/>
          <w:sz w:val="32"/>
          <w:szCs w:val="32"/>
        </w:rPr>
      </w:pPr>
    </w:p>
    <w:p w:rsidR="002F7F3E" w:rsidRPr="00DB426B" w:rsidRDefault="002F7F3E" w:rsidP="0024668A">
      <w:pPr>
        <w:spacing w:line="240" w:lineRule="auto"/>
        <w:contextualSpacing/>
        <w:jc w:val="right"/>
        <w:rPr>
          <w:rStyle w:val="nfase"/>
          <w:b/>
          <w:i w:val="0"/>
          <w:sz w:val="20"/>
          <w:szCs w:val="20"/>
          <w:vertAlign w:val="superscript"/>
        </w:rPr>
      </w:pPr>
      <w:r>
        <w:rPr>
          <w:rStyle w:val="nfase"/>
          <w:i w:val="0"/>
          <w:sz w:val="28"/>
          <w:szCs w:val="28"/>
        </w:rPr>
        <w:t xml:space="preserve">                                                 </w:t>
      </w:r>
      <w:r w:rsidR="00296A98">
        <w:rPr>
          <w:rStyle w:val="nfase"/>
          <w:i w:val="0"/>
          <w:sz w:val="28"/>
          <w:szCs w:val="28"/>
        </w:rPr>
        <w:t xml:space="preserve">                 </w:t>
      </w:r>
      <w:r w:rsidRPr="00DB426B">
        <w:rPr>
          <w:rStyle w:val="nfase"/>
          <w:b/>
          <w:i w:val="0"/>
          <w:sz w:val="20"/>
          <w:szCs w:val="20"/>
        </w:rPr>
        <w:t>Nome completo do</w:t>
      </w:r>
      <w:r w:rsidR="00877B76">
        <w:rPr>
          <w:rStyle w:val="nfase"/>
          <w:b/>
          <w:i w:val="0"/>
          <w:sz w:val="20"/>
          <w:szCs w:val="20"/>
        </w:rPr>
        <w:t xml:space="preserve"> primeiro</w:t>
      </w:r>
      <w:r w:rsidRPr="00DB426B">
        <w:rPr>
          <w:rStyle w:val="nfase"/>
          <w:b/>
          <w:i w:val="0"/>
          <w:sz w:val="20"/>
          <w:szCs w:val="20"/>
        </w:rPr>
        <w:t xml:space="preserve"> autor</w:t>
      </w:r>
      <w:r w:rsidR="00296A98" w:rsidRPr="00DB426B">
        <w:rPr>
          <w:rStyle w:val="nfase"/>
          <w:b/>
          <w:i w:val="0"/>
          <w:sz w:val="20"/>
          <w:szCs w:val="20"/>
        </w:rPr>
        <w:t xml:space="preserve"> e email </w:t>
      </w:r>
      <w:r w:rsidRPr="00DB426B">
        <w:rPr>
          <w:rStyle w:val="nfase"/>
          <w:b/>
          <w:i w:val="0"/>
          <w:sz w:val="20"/>
          <w:szCs w:val="20"/>
          <w:vertAlign w:val="superscript"/>
        </w:rPr>
        <w:t>1</w:t>
      </w:r>
    </w:p>
    <w:p w:rsidR="00150317" w:rsidRPr="00DB426B" w:rsidRDefault="002F7F3E" w:rsidP="0024668A">
      <w:pPr>
        <w:spacing w:line="240" w:lineRule="auto"/>
        <w:contextualSpacing/>
        <w:jc w:val="right"/>
        <w:rPr>
          <w:rStyle w:val="nfase"/>
          <w:b/>
          <w:i w:val="0"/>
          <w:sz w:val="20"/>
          <w:szCs w:val="20"/>
          <w:vertAlign w:val="superscript"/>
        </w:rPr>
      </w:pPr>
      <w:r w:rsidRPr="00DB426B">
        <w:rPr>
          <w:rStyle w:val="nfase"/>
          <w:b/>
          <w:i w:val="0"/>
          <w:sz w:val="20"/>
          <w:szCs w:val="20"/>
        </w:rPr>
        <w:t xml:space="preserve">                                                                          Nome(s) completo(s) demais autores</w:t>
      </w:r>
      <w:r w:rsidR="0024668A">
        <w:rPr>
          <w:rStyle w:val="nfase"/>
          <w:b/>
          <w:i w:val="0"/>
          <w:sz w:val="20"/>
          <w:szCs w:val="20"/>
          <w:vertAlign w:val="superscript"/>
        </w:rPr>
        <w:t>1</w:t>
      </w:r>
      <w:r w:rsidR="00812CF4" w:rsidRPr="00DB426B">
        <w:rPr>
          <w:rStyle w:val="nfase"/>
          <w:b/>
          <w:i w:val="0"/>
          <w:sz w:val="20"/>
          <w:szCs w:val="20"/>
          <w:vertAlign w:val="superscript"/>
        </w:rPr>
        <w:t xml:space="preserve"> </w:t>
      </w:r>
    </w:p>
    <w:p w:rsidR="0024668A" w:rsidRDefault="002F7F3E" w:rsidP="0024668A">
      <w:pPr>
        <w:spacing w:line="240" w:lineRule="auto"/>
        <w:contextualSpacing/>
        <w:jc w:val="right"/>
        <w:rPr>
          <w:rStyle w:val="nfase"/>
          <w:b/>
          <w:i w:val="0"/>
          <w:sz w:val="20"/>
          <w:szCs w:val="20"/>
          <w:vertAlign w:val="superscript"/>
        </w:rPr>
      </w:pPr>
      <w:r w:rsidRPr="00DB426B">
        <w:rPr>
          <w:rStyle w:val="nfase"/>
          <w:b/>
          <w:i w:val="0"/>
          <w:sz w:val="20"/>
          <w:szCs w:val="20"/>
        </w:rPr>
        <w:t xml:space="preserve">                                                                                                             </w:t>
      </w:r>
      <w:r w:rsidR="0024668A" w:rsidRPr="00DB426B">
        <w:rPr>
          <w:rStyle w:val="nfase"/>
          <w:b/>
          <w:i w:val="0"/>
          <w:sz w:val="20"/>
          <w:szCs w:val="20"/>
        </w:rPr>
        <w:t xml:space="preserve">Nome </w:t>
      </w:r>
      <w:r w:rsidR="0024668A">
        <w:rPr>
          <w:rStyle w:val="nfase"/>
          <w:b/>
          <w:i w:val="0"/>
          <w:sz w:val="20"/>
          <w:szCs w:val="20"/>
        </w:rPr>
        <w:t>da preceptora</w:t>
      </w:r>
      <w:r w:rsidR="0024668A">
        <w:rPr>
          <w:rStyle w:val="nfase"/>
          <w:b/>
          <w:i w:val="0"/>
          <w:sz w:val="20"/>
          <w:szCs w:val="20"/>
          <w:vertAlign w:val="superscript"/>
        </w:rPr>
        <w:t>2</w:t>
      </w:r>
    </w:p>
    <w:p w:rsidR="00150317" w:rsidRPr="00DB426B" w:rsidRDefault="002F7F3E" w:rsidP="0024668A">
      <w:pPr>
        <w:spacing w:line="240" w:lineRule="auto"/>
        <w:contextualSpacing/>
        <w:jc w:val="right"/>
        <w:rPr>
          <w:rStyle w:val="nfase"/>
          <w:b/>
          <w:i w:val="0"/>
          <w:sz w:val="20"/>
          <w:szCs w:val="20"/>
          <w:vertAlign w:val="superscript"/>
        </w:rPr>
      </w:pPr>
      <w:r w:rsidRPr="00DB426B">
        <w:rPr>
          <w:rStyle w:val="nfase"/>
          <w:b/>
          <w:i w:val="0"/>
          <w:sz w:val="20"/>
          <w:szCs w:val="20"/>
        </w:rPr>
        <w:t>Nome orientador</w:t>
      </w:r>
      <w:r w:rsidRPr="00DB426B">
        <w:rPr>
          <w:rStyle w:val="nfase"/>
          <w:b/>
          <w:i w:val="0"/>
          <w:sz w:val="20"/>
          <w:szCs w:val="20"/>
          <w:vertAlign w:val="superscript"/>
        </w:rPr>
        <w:t>3</w:t>
      </w:r>
    </w:p>
    <w:p w:rsidR="00DB426B" w:rsidRPr="00DB426B" w:rsidRDefault="00877B76" w:rsidP="0024668A">
      <w:pPr>
        <w:spacing w:line="240" w:lineRule="auto"/>
        <w:contextualSpacing/>
        <w:jc w:val="right"/>
        <w:rPr>
          <w:rStyle w:val="nfase"/>
          <w:b/>
          <w:i w:val="0"/>
          <w:sz w:val="20"/>
          <w:szCs w:val="20"/>
          <w:vertAlign w:val="superscript"/>
        </w:rPr>
      </w:pPr>
      <w:r w:rsidRPr="00DB426B">
        <w:rPr>
          <w:rStyle w:val="nfase"/>
          <w:b/>
          <w:i w:val="0"/>
          <w:color w:val="C00000"/>
          <w:sz w:val="20"/>
          <w:szCs w:val="20"/>
        </w:rPr>
        <w:t>(Calibri, 10)</w:t>
      </w:r>
      <w:r w:rsidR="00DB426B" w:rsidRPr="00DB426B">
        <w:rPr>
          <w:rStyle w:val="nfase"/>
          <w:b/>
          <w:i w:val="0"/>
          <w:sz w:val="20"/>
          <w:szCs w:val="20"/>
          <w:vertAlign w:val="superscript"/>
        </w:rPr>
        <w:t xml:space="preserve">                                                                                                                                                    </w:t>
      </w:r>
    </w:p>
    <w:p w:rsidR="00812CF4" w:rsidRDefault="00812CF4" w:rsidP="0024668A">
      <w:pPr>
        <w:spacing w:line="240" w:lineRule="auto"/>
        <w:contextualSpacing/>
        <w:jc w:val="both"/>
        <w:rPr>
          <w:rStyle w:val="nfase"/>
          <w:b/>
          <w:i w:val="0"/>
          <w:color w:val="C00000"/>
          <w:sz w:val="16"/>
          <w:szCs w:val="16"/>
        </w:rPr>
      </w:pPr>
    </w:p>
    <w:p w:rsidR="00DB426B" w:rsidRPr="00DB426B" w:rsidRDefault="00DB426B" w:rsidP="0024668A">
      <w:pPr>
        <w:spacing w:line="240" w:lineRule="auto"/>
        <w:contextualSpacing/>
        <w:jc w:val="both"/>
        <w:rPr>
          <w:iCs/>
          <w:sz w:val="20"/>
          <w:szCs w:val="20"/>
        </w:rPr>
      </w:pPr>
      <w:r w:rsidRPr="0024668A">
        <w:rPr>
          <w:rStyle w:val="nfase"/>
          <w:i w:val="0"/>
          <w:sz w:val="20"/>
          <w:szCs w:val="20"/>
          <w:vertAlign w:val="superscript"/>
        </w:rPr>
        <w:t>1</w:t>
      </w:r>
      <w:r w:rsidRPr="00DB426B">
        <w:rPr>
          <w:iCs/>
          <w:sz w:val="20"/>
          <w:szCs w:val="20"/>
        </w:rPr>
        <w:t>Acadêmicos de Medicina da Faculdade de Ciências Médicas de São José dos Campos – FCMSJC-Humanitas</w:t>
      </w:r>
    </w:p>
    <w:p w:rsidR="00AF01B4" w:rsidRDefault="00AF01B4" w:rsidP="0024668A">
      <w:pPr>
        <w:spacing w:line="240" w:lineRule="auto"/>
        <w:contextualSpacing/>
        <w:jc w:val="both"/>
        <w:rPr>
          <w:iCs/>
          <w:color w:val="FF0000"/>
          <w:sz w:val="20"/>
          <w:szCs w:val="20"/>
        </w:rPr>
      </w:pPr>
      <w:r w:rsidRPr="00AF01B4">
        <w:rPr>
          <w:iCs/>
          <w:sz w:val="20"/>
          <w:szCs w:val="20"/>
        </w:rPr>
        <w:t>E-mail do autor principal</w:t>
      </w:r>
      <w:r w:rsidR="007101ED">
        <w:rPr>
          <w:iCs/>
          <w:sz w:val="20"/>
          <w:szCs w:val="20"/>
        </w:rPr>
        <w:t xml:space="preserve"> </w:t>
      </w:r>
      <w:r w:rsidRPr="00AF01B4">
        <w:rPr>
          <w:iCs/>
          <w:color w:val="FF0000"/>
          <w:sz w:val="20"/>
          <w:szCs w:val="20"/>
        </w:rPr>
        <w:t>(calibri</w:t>
      </w:r>
      <w:r w:rsidR="00877B76">
        <w:rPr>
          <w:iCs/>
          <w:color w:val="FF0000"/>
          <w:sz w:val="20"/>
          <w:szCs w:val="20"/>
        </w:rPr>
        <w:t xml:space="preserve">, </w:t>
      </w:r>
      <w:r w:rsidRPr="00AF01B4">
        <w:rPr>
          <w:iCs/>
          <w:color w:val="FF0000"/>
          <w:sz w:val="20"/>
          <w:szCs w:val="20"/>
        </w:rPr>
        <w:t>10)</w:t>
      </w:r>
    </w:p>
    <w:p w:rsidR="0024668A" w:rsidRPr="00AF01B4" w:rsidRDefault="0024668A" w:rsidP="0024668A">
      <w:pPr>
        <w:spacing w:line="240" w:lineRule="auto"/>
        <w:contextualSpacing/>
        <w:jc w:val="both"/>
        <w:rPr>
          <w:iCs/>
          <w:color w:val="FF0000"/>
          <w:sz w:val="20"/>
          <w:szCs w:val="20"/>
        </w:rPr>
      </w:pPr>
      <w:r>
        <w:rPr>
          <w:rStyle w:val="nfase"/>
          <w:i w:val="0"/>
          <w:sz w:val="20"/>
          <w:szCs w:val="20"/>
          <w:vertAlign w:val="superscript"/>
        </w:rPr>
        <w:t>2</w:t>
      </w:r>
      <w:r>
        <w:rPr>
          <w:iCs/>
          <w:sz w:val="20"/>
          <w:szCs w:val="20"/>
        </w:rPr>
        <w:t>Preceptora do Curso de</w:t>
      </w:r>
      <w:r w:rsidRPr="00DB426B">
        <w:rPr>
          <w:iCs/>
          <w:sz w:val="20"/>
          <w:szCs w:val="20"/>
        </w:rPr>
        <w:t xml:space="preserve"> Medicina da Faculdade de Ciências Médicas de São José dos Campos – FCMSJC-Humanitas</w:t>
      </w:r>
    </w:p>
    <w:p w:rsidR="0024668A" w:rsidRPr="00AF01B4" w:rsidRDefault="0024668A" w:rsidP="0024668A">
      <w:pPr>
        <w:spacing w:line="240" w:lineRule="auto"/>
        <w:contextualSpacing/>
        <w:jc w:val="both"/>
        <w:rPr>
          <w:iCs/>
          <w:color w:val="FF0000"/>
          <w:sz w:val="20"/>
          <w:szCs w:val="20"/>
        </w:rPr>
      </w:pPr>
      <w:r>
        <w:rPr>
          <w:rStyle w:val="nfase"/>
          <w:i w:val="0"/>
          <w:sz w:val="20"/>
          <w:szCs w:val="20"/>
          <w:vertAlign w:val="superscript"/>
        </w:rPr>
        <w:t>3</w:t>
      </w:r>
      <w:r>
        <w:rPr>
          <w:iCs/>
          <w:sz w:val="20"/>
          <w:szCs w:val="20"/>
        </w:rPr>
        <w:t>Docente do Curso de</w:t>
      </w:r>
      <w:r w:rsidRPr="00DB426B">
        <w:rPr>
          <w:iCs/>
          <w:sz w:val="20"/>
          <w:szCs w:val="20"/>
        </w:rPr>
        <w:t xml:space="preserve"> Medicina da Faculdade de Ciências Médicas de São José dos Campos – FCMSJC-Humanitas</w:t>
      </w:r>
    </w:p>
    <w:p w:rsidR="00812CF4" w:rsidRDefault="00812CF4" w:rsidP="0024668A">
      <w:pPr>
        <w:spacing w:line="240" w:lineRule="auto"/>
        <w:contextualSpacing/>
        <w:jc w:val="both"/>
        <w:rPr>
          <w:rStyle w:val="nfase"/>
          <w:b/>
          <w:i w:val="0"/>
          <w:color w:val="C00000"/>
          <w:sz w:val="28"/>
          <w:szCs w:val="28"/>
        </w:rPr>
      </w:pPr>
    </w:p>
    <w:p w:rsidR="000D58BD" w:rsidRPr="000D58BD" w:rsidRDefault="000D58BD" w:rsidP="0024668A">
      <w:pPr>
        <w:spacing w:line="240" w:lineRule="auto"/>
        <w:contextualSpacing/>
        <w:jc w:val="both"/>
        <w:rPr>
          <w:rStyle w:val="nfase"/>
          <w:i w:val="0"/>
          <w:sz w:val="24"/>
          <w:szCs w:val="24"/>
        </w:rPr>
      </w:pPr>
      <w:r>
        <w:rPr>
          <w:rStyle w:val="nfase"/>
          <w:b/>
          <w:i w:val="0"/>
          <w:color w:val="C00000"/>
          <w:sz w:val="20"/>
          <w:szCs w:val="20"/>
        </w:rPr>
        <w:t>(Pular dois espaços</w:t>
      </w:r>
      <w:r w:rsidRPr="00812CF4">
        <w:rPr>
          <w:rStyle w:val="nfase"/>
          <w:b/>
          <w:i w:val="0"/>
          <w:color w:val="C00000"/>
          <w:sz w:val="20"/>
          <w:szCs w:val="20"/>
        </w:rPr>
        <w:t>)</w:t>
      </w:r>
    </w:p>
    <w:p w:rsidR="0054582B" w:rsidRDefault="00812CF4" w:rsidP="0024668A">
      <w:pPr>
        <w:spacing w:line="240" w:lineRule="auto"/>
        <w:contextualSpacing/>
        <w:jc w:val="both"/>
        <w:rPr>
          <w:rStyle w:val="nfase"/>
          <w:i w:val="0"/>
          <w:sz w:val="20"/>
          <w:szCs w:val="20"/>
        </w:rPr>
      </w:pPr>
      <w:r w:rsidRPr="00812CF4">
        <w:rPr>
          <w:rStyle w:val="nfase"/>
          <w:b/>
          <w:i w:val="0"/>
          <w:sz w:val="24"/>
          <w:szCs w:val="24"/>
        </w:rPr>
        <w:t>Resumo</w:t>
      </w:r>
      <w:r>
        <w:rPr>
          <w:rStyle w:val="nfase"/>
          <w:b/>
          <w:i w:val="0"/>
          <w:sz w:val="28"/>
          <w:szCs w:val="28"/>
        </w:rPr>
        <w:t xml:space="preserve">: </w:t>
      </w:r>
      <w:r w:rsidR="00295148" w:rsidRPr="00295148">
        <w:rPr>
          <w:rStyle w:val="nfase"/>
          <w:b/>
          <w:i w:val="0"/>
          <w:color w:val="FF0000"/>
          <w:sz w:val="20"/>
          <w:szCs w:val="20"/>
        </w:rPr>
        <w:t>(Calibri, 10)</w:t>
      </w:r>
    </w:p>
    <w:p w:rsidR="00812CF4" w:rsidRDefault="0054582B" w:rsidP="0024668A">
      <w:pPr>
        <w:spacing w:line="240" w:lineRule="auto"/>
        <w:contextualSpacing/>
        <w:jc w:val="both"/>
        <w:rPr>
          <w:rStyle w:val="nfase"/>
          <w:i w:val="0"/>
          <w:sz w:val="24"/>
          <w:szCs w:val="24"/>
        </w:rPr>
      </w:pPr>
      <w:r>
        <w:rPr>
          <w:rStyle w:val="nfase"/>
          <w:i w:val="0"/>
          <w:sz w:val="20"/>
          <w:szCs w:val="20"/>
        </w:rPr>
        <w:t xml:space="preserve">Apresentação geral com síntese das </w:t>
      </w:r>
      <w:r w:rsidR="00DB426B">
        <w:rPr>
          <w:rStyle w:val="nfase"/>
          <w:i w:val="0"/>
          <w:sz w:val="20"/>
          <w:szCs w:val="20"/>
        </w:rPr>
        <w:t>seções do</w:t>
      </w:r>
      <w:r>
        <w:rPr>
          <w:rStyle w:val="nfase"/>
          <w:i w:val="0"/>
          <w:sz w:val="20"/>
          <w:szCs w:val="20"/>
        </w:rPr>
        <w:t xml:space="preserve"> estudo</w:t>
      </w:r>
      <w:r w:rsidR="000D58BD" w:rsidRPr="00295148">
        <w:rPr>
          <w:rStyle w:val="nfase"/>
          <w:i w:val="0"/>
          <w:sz w:val="20"/>
          <w:szCs w:val="20"/>
        </w:rPr>
        <w:t>.</w:t>
      </w:r>
      <w:r w:rsidR="00384F39">
        <w:rPr>
          <w:rStyle w:val="nfase"/>
          <w:i w:val="0"/>
          <w:sz w:val="24"/>
          <w:szCs w:val="24"/>
        </w:rPr>
        <w:t xml:space="preserve"> </w:t>
      </w:r>
      <w:r w:rsidR="000D58BD" w:rsidRPr="000D58BD">
        <w:rPr>
          <w:rStyle w:val="nfase"/>
          <w:b/>
          <w:i w:val="0"/>
          <w:color w:val="C00000"/>
          <w:sz w:val="20"/>
          <w:szCs w:val="20"/>
        </w:rPr>
        <w:t xml:space="preserve"> </w:t>
      </w:r>
      <w:r w:rsidR="000D58BD">
        <w:rPr>
          <w:rStyle w:val="nfase"/>
          <w:b/>
          <w:i w:val="0"/>
          <w:color w:val="C00000"/>
          <w:sz w:val="20"/>
          <w:szCs w:val="20"/>
        </w:rPr>
        <w:t>(</w:t>
      </w:r>
      <w:r w:rsidR="00DB426B">
        <w:rPr>
          <w:rStyle w:val="nfase"/>
          <w:b/>
          <w:i w:val="0"/>
          <w:color w:val="C00000"/>
          <w:sz w:val="20"/>
          <w:szCs w:val="20"/>
        </w:rPr>
        <w:t>Máximo</w:t>
      </w:r>
      <w:r w:rsidR="000D58BD">
        <w:rPr>
          <w:rStyle w:val="nfase"/>
          <w:b/>
          <w:i w:val="0"/>
          <w:color w:val="C00000"/>
          <w:sz w:val="20"/>
          <w:szCs w:val="20"/>
        </w:rPr>
        <w:t xml:space="preserve"> de 250 palavras</w:t>
      </w:r>
      <w:r w:rsidR="000D58BD" w:rsidRPr="00812CF4">
        <w:rPr>
          <w:rStyle w:val="nfase"/>
          <w:b/>
          <w:i w:val="0"/>
          <w:color w:val="C00000"/>
          <w:sz w:val="20"/>
          <w:szCs w:val="20"/>
        </w:rPr>
        <w:t>)</w:t>
      </w:r>
    </w:p>
    <w:p w:rsidR="000D58BD" w:rsidRDefault="000D58BD" w:rsidP="0024668A">
      <w:pPr>
        <w:spacing w:line="240" w:lineRule="auto"/>
        <w:contextualSpacing/>
        <w:jc w:val="both"/>
        <w:rPr>
          <w:rStyle w:val="nfase"/>
          <w:i w:val="0"/>
          <w:sz w:val="24"/>
          <w:szCs w:val="24"/>
        </w:rPr>
      </w:pPr>
      <w:r>
        <w:rPr>
          <w:rStyle w:val="nfase"/>
          <w:b/>
          <w:i w:val="0"/>
          <w:color w:val="C00000"/>
          <w:sz w:val="20"/>
          <w:szCs w:val="20"/>
        </w:rPr>
        <w:t>(Pular um espaço</w:t>
      </w:r>
      <w:r w:rsidRPr="00812CF4">
        <w:rPr>
          <w:rStyle w:val="nfase"/>
          <w:b/>
          <w:i w:val="0"/>
          <w:color w:val="C00000"/>
          <w:sz w:val="20"/>
          <w:szCs w:val="20"/>
        </w:rPr>
        <w:t>)</w:t>
      </w:r>
    </w:p>
    <w:p w:rsidR="00150317" w:rsidRPr="00150317" w:rsidRDefault="000D58BD" w:rsidP="0024668A">
      <w:pPr>
        <w:spacing w:line="240" w:lineRule="auto"/>
        <w:contextualSpacing/>
        <w:jc w:val="both"/>
        <w:rPr>
          <w:rStyle w:val="nfase"/>
          <w:i w:val="0"/>
          <w:sz w:val="20"/>
          <w:szCs w:val="20"/>
        </w:rPr>
      </w:pPr>
      <w:r w:rsidRPr="0054582B">
        <w:rPr>
          <w:rStyle w:val="nfase"/>
          <w:b/>
          <w:i w:val="0"/>
          <w:sz w:val="20"/>
          <w:szCs w:val="20"/>
        </w:rPr>
        <w:t xml:space="preserve">Palavras-chave: </w:t>
      </w:r>
      <w:r w:rsidR="007101ED">
        <w:rPr>
          <w:rStyle w:val="nfase"/>
          <w:i w:val="0"/>
          <w:sz w:val="20"/>
          <w:szCs w:val="20"/>
        </w:rPr>
        <w:t>xxxxxx</w:t>
      </w:r>
      <w:r w:rsidR="00DB426B">
        <w:rPr>
          <w:rStyle w:val="nfase"/>
          <w:i w:val="0"/>
          <w:sz w:val="20"/>
          <w:szCs w:val="20"/>
        </w:rPr>
        <w:t xml:space="preserve">, </w:t>
      </w:r>
      <w:r w:rsidR="00101CFC">
        <w:rPr>
          <w:rStyle w:val="nfase"/>
          <w:i w:val="0"/>
          <w:sz w:val="20"/>
          <w:szCs w:val="20"/>
        </w:rPr>
        <w:t>xxxxxxxxxxx</w:t>
      </w:r>
      <w:r w:rsidR="007101ED">
        <w:rPr>
          <w:rStyle w:val="nfase"/>
          <w:i w:val="0"/>
          <w:sz w:val="20"/>
          <w:szCs w:val="20"/>
        </w:rPr>
        <w:t>xx e</w:t>
      </w:r>
      <w:r w:rsidRPr="0054582B">
        <w:rPr>
          <w:rStyle w:val="nfase"/>
          <w:i w:val="0"/>
          <w:sz w:val="20"/>
          <w:szCs w:val="20"/>
        </w:rPr>
        <w:t xml:space="preserve"> </w:t>
      </w:r>
      <w:r w:rsidR="007101ED">
        <w:rPr>
          <w:rStyle w:val="nfase"/>
          <w:i w:val="0"/>
          <w:sz w:val="20"/>
          <w:szCs w:val="20"/>
        </w:rPr>
        <w:t>xxxxxxxxxxxx</w:t>
      </w:r>
      <w:r w:rsidR="00DB426B">
        <w:rPr>
          <w:rStyle w:val="nfase"/>
          <w:i w:val="0"/>
          <w:sz w:val="20"/>
          <w:szCs w:val="20"/>
        </w:rPr>
        <w:t xml:space="preserve">. </w:t>
      </w:r>
      <w:r w:rsidR="002F7F3E" w:rsidRPr="007101ED">
        <w:rPr>
          <w:rStyle w:val="nfase"/>
          <w:b/>
          <w:i w:val="0"/>
          <w:color w:val="C00000"/>
          <w:sz w:val="20"/>
          <w:szCs w:val="20"/>
        </w:rPr>
        <w:t xml:space="preserve">(3 </w:t>
      </w:r>
      <w:r w:rsidR="00DB426B" w:rsidRPr="007101ED">
        <w:rPr>
          <w:rStyle w:val="nfase"/>
          <w:b/>
          <w:i w:val="0"/>
          <w:color w:val="C00000"/>
          <w:sz w:val="20"/>
          <w:szCs w:val="20"/>
        </w:rPr>
        <w:t>palavras)</w:t>
      </w:r>
      <w:r w:rsidR="007101ED">
        <w:rPr>
          <w:rStyle w:val="nfase"/>
          <w:b/>
          <w:i w:val="0"/>
          <w:color w:val="C00000"/>
          <w:sz w:val="20"/>
          <w:szCs w:val="20"/>
        </w:rPr>
        <w:t>.</w:t>
      </w:r>
      <w:r w:rsidR="00DB426B">
        <w:rPr>
          <w:rStyle w:val="nfase"/>
          <w:i w:val="0"/>
          <w:sz w:val="20"/>
          <w:szCs w:val="20"/>
        </w:rPr>
        <w:t xml:space="preserve"> Observação</w:t>
      </w:r>
      <w:r w:rsidR="00101CFC">
        <w:rPr>
          <w:rStyle w:val="nfase"/>
          <w:i w:val="0"/>
          <w:sz w:val="20"/>
          <w:szCs w:val="20"/>
        </w:rPr>
        <w:t>:</w:t>
      </w:r>
      <w:r w:rsidR="00DB426B">
        <w:rPr>
          <w:rStyle w:val="nfase"/>
          <w:i w:val="0"/>
          <w:sz w:val="20"/>
          <w:szCs w:val="20"/>
        </w:rPr>
        <w:t xml:space="preserve"> separadas por virgulas</w:t>
      </w:r>
      <w:r w:rsidR="007101ED">
        <w:rPr>
          <w:rStyle w:val="nfase"/>
          <w:i w:val="0"/>
          <w:sz w:val="20"/>
          <w:szCs w:val="20"/>
        </w:rPr>
        <w:t xml:space="preserve"> </w:t>
      </w:r>
      <w:r w:rsidR="00DB426B">
        <w:rPr>
          <w:rStyle w:val="nfase"/>
          <w:i w:val="0"/>
          <w:sz w:val="20"/>
          <w:szCs w:val="20"/>
        </w:rPr>
        <w:t>(,)</w:t>
      </w:r>
      <w:r w:rsidR="007101ED">
        <w:rPr>
          <w:rStyle w:val="nfase"/>
          <w:i w:val="0"/>
          <w:sz w:val="20"/>
          <w:szCs w:val="20"/>
        </w:rPr>
        <w:t xml:space="preserve"> e </w:t>
      </w:r>
      <w:r w:rsidR="007101ED" w:rsidRPr="007101ED">
        <w:rPr>
          <w:rStyle w:val="nfase"/>
          <w:i w:val="0"/>
          <w:sz w:val="20"/>
          <w:szCs w:val="20"/>
          <w:u w:val="single"/>
        </w:rPr>
        <w:t>e</w:t>
      </w:r>
      <w:r w:rsidR="00DB426B">
        <w:rPr>
          <w:rStyle w:val="nfase"/>
          <w:i w:val="0"/>
          <w:sz w:val="20"/>
          <w:szCs w:val="20"/>
        </w:rPr>
        <w:t>.</w:t>
      </w:r>
    </w:p>
    <w:p w:rsidR="00692125" w:rsidRDefault="00692125" w:rsidP="0024668A">
      <w:pPr>
        <w:spacing w:line="360" w:lineRule="auto"/>
        <w:contextualSpacing/>
        <w:jc w:val="both"/>
        <w:rPr>
          <w:rStyle w:val="nfase"/>
          <w:i w:val="0"/>
          <w:sz w:val="24"/>
          <w:szCs w:val="24"/>
        </w:rPr>
      </w:pPr>
      <w:r>
        <w:rPr>
          <w:rStyle w:val="nfase"/>
          <w:b/>
          <w:i w:val="0"/>
          <w:color w:val="C00000"/>
          <w:sz w:val="20"/>
          <w:szCs w:val="20"/>
        </w:rPr>
        <w:t>(Pular um espaço</w:t>
      </w:r>
      <w:r w:rsidRPr="00812CF4">
        <w:rPr>
          <w:rStyle w:val="nfase"/>
          <w:b/>
          <w:i w:val="0"/>
          <w:color w:val="C00000"/>
          <w:sz w:val="20"/>
          <w:szCs w:val="20"/>
        </w:rPr>
        <w:t>)</w:t>
      </w:r>
    </w:p>
    <w:p w:rsidR="00812CF4" w:rsidRDefault="000D58BD" w:rsidP="0024668A">
      <w:pPr>
        <w:spacing w:line="360" w:lineRule="auto"/>
        <w:contextualSpacing/>
        <w:jc w:val="both"/>
        <w:rPr>
          <w:rStyle w:val="nfase"/>
          <w:b/>
          <w:i w:val="0"/>
          <w:color w:val="C00000"/>
          <w:sz w:val="20"/>
          <w:szCs w:val="20"/>
        </w:rPr>
      </w:pPr>
      <w:r w:rsidRPr="00A34B3F">
        <w:rPr>
          <w:rStyle w:val="nfase"/>
          <w:b/>
          <w:i w:val="0"/>
          <w:sz w:val="28"/>
          <w:szCs w:val="28"/>
        </w:rPr>
        <w:t>Introdução</w:t>
      </w:r>
      <w:r>
        <w:rPr>
          <w:rStyle w:val="nfase"/>
          <w:b/>
          <w:i w:val="0"/>
          <w:sz w:val="28"/>
          <w:szCs w:val="28"/>
        </w:rPr>
        <w:t xml:space="preserve"> </w:t>
      </w:r>
      <w:r>
        <w:rPr>
          <w:rStyle w:val="nfase"/>
          <w:b/>
          <w:i w:val="0"/>
          <w:color w:val="C00000"/>
          <w:sz w:val="20"/>
          <w:szCs w:val="20"/>
        </w:rPr>
        <w:t>(Calibri, 14</w:t>
      </w:r>
      <w:r w:rsidRPr="00812CF4">
        <w:rPr>
          <w:rStyle w:val="nfase"/>
          <w:b/>
          <w:i w:val="0"/>
          <w:color w:val="C00000"/>
          <w:sz w:val="20"/>
          <w:szCs w:val="20"/>
        </w:rPr>
        <w:t>)</w:t>
      </w:r>
      <w:r w:rsidR="00295148">
        <w:rPr>
          <w:rStyle w:val="nfase"/>
          <w:b/>
          <w:i w:val="0"/>
          <w:color w:val="C00000"/>
          <w:sz w:val="20"/>
          <w:szCs w:val="20"/>
        </w:rPr>
        <w:t xml:space="preserve"> (Texto Calibri, 12)</w:t>
      </w:r>
    </w:p>
    <w:p w:rsidR="00295148" w:rsidRDefault="00295148" w:rsidP="0024668A">
      <w:pPr>
        <w:spacing w:line="360" w:lineRule="auto"/>
        <w:ind w:firstLine="708"/>
        <w:contextualSpacing/>
        <w:jc w:val="both"/>
        <w:rPr>
          <w:rStyle w:val="nfase"/>
          <w:b/>
          <w:i w:val="0"/>
          <w:color w:val="C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Deve ser concisa, abrangendo</w:t>
      </w:r>
      <w:r w:rsidRPr="00295148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 dois a quatro parágrafos, que situem a mot</w:t>
      </w:r>
      <w:r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ivação do estudo</w:t>
      </w:r>
      <w:r w:rsidRPr="00295148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, definições gerais </w:t>
      </w:r>
      <w:r w:rsidRPr="00295148">
        <w:rPr>
          <w:rFonts w:cs="Calibri"/>
          <w:color w:val="000000"/>
          <w:sz w:val="24"/>
          <w:szCs w:val="24"/>
          <w:shd w:val="clear" w:color="auto" w:fill="FFFFFF"/>
        </w:rPr>
        <w:t xml:space="preserve">do assunto na literatura científica </w:t>
      </w:r>
      <w:r w:rsidRPr="00295148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e objetivo principal do trabalho, colocado no último parágrafo</w:t>
      </w:r>
      <w:r>
        <w:rPr>
          <w:rFonts w:ascii="Arial" w:hAnsi="Arial" w:cs="Arial"/>
          <w:color w:val="000000"/>
          <w:shd w:val="clear" w:color="auto" w:fill="FFFFFF"/>
        </w:rPr>
        <w:t>.</w:t>
      </w:r>
      <w:r>
        <w:rPr>
          <w:rStyle w:val="nfase"/>
          <w:b/>
          <w:i w:val="0"/>
          <w:color w:val="C00000"/>
          <w:sz w:val="20"/>
          <w:szCs w:val="20"/>
        </w:rPr>
        <w:t xml:space="preserve"> </w:t>
      </w:r>
    </w:p>
    <w:p w:rsidR="002F4C8A" w:rsidRPr="00692125" w:rsidRDefault="00295148" w:rsidP="0024668A">
      <w:pPr>
        <w:spacing w:line="360" w:lineRule="auto"/>
        <w:contextualSpacing/>
        <w:jc w:val="both"/>
        <w:rPr>
          <w:rStyle w:val="nfase"/>
          <w:i w:val="0"/>
          <w:sz w:val="24"/>
          <w:szCs w:val="24"/>
        </w:rPr>
      </w:pPr>
      <w:r>
        <w:rPr>
          <w:rStyle w:val="nfase"/>
          <w:b/>
          <w:i w:val="0"/>
          <w:color w:val="C00000"/>
          <w:sz w:val="20"/>
          <w:szCs w:val="20"/>
        </w:rPr>
        <w:t xml:space="preserve"> </w:t>
      </w:r>
      <w:r w:rsidR="00692125">
        <w:rPr>
          <w:rStyle w:val="nfase"/>
          <w:b/>
          <w:i w:val="0"/>
          <w:color w:val="C00000"/>
          <w:sz w:val="20"/>
          <w:szCs w:val="20"/>
        </w:rPr>
        <w:t>(Pular um espaço</w:t>
      </w:r>
      <w:r w:rsidR="00692125" w:rsidRPr="00812CF4">
        <w:rPr>
          <w:rStyle w:val="nfase"/>
          <w:b/>
          <w:i w:val="0"/>
          <w:color w:val="C00000"/>
          <w:sz w:val="20"/>
          <w:szCs w:val="20"/>
        </w:rPr>
        <w:t>)</w:t>
      </w:r>
    </w:p>
    <w:p w:rsidR="00004E7A" w:rsidRDefault="00004E7A" w:rsidP="0024668A">
      <w:pPr>
        <w:spacing w:line="360" w:lineRule="auto"/>
        <w:contextualSpacing/>
        <w:jc w:val="both"/>
        <w:rPr>
          <w:rStyle w:val="nfase"/>
          <w:b/>
          <w:i w:val="0"/>
          <w:color w:val="C00000"/>
          <w:sz w:val="20"/>
          <w:szCs w:val="20"/>
        </w:rPr>
      </w:pPr>
      <w:r>
        <w:rPr>
          <w:rStyle w:val="nfase"/>
          <w:b/>
          <w:i w:val="0"/>
          <w:sz w:val="28"/>
          <w:szCs w:val="28"/>
        </w:rPr>
        <w:t xml:space="preserve">Material e Métodos </w:t>
      </w:r>
      <w:r>
        <w:rPr>
          <w:rStyle w:val="nfase"/>
          <w:b/>
          <w:i w:val="0"/>
          <w:color w:val="C00000"/>
          <w:sz w:val="20"/>
          <w:szCs w:val="20"/>
        </w:rPr>
        <w:t>(Calibri, 14</w:t>
      </w:r>
      <w:r w:rsidRPr="00812CF4">
        <w:rPr>
          <w:rStyle w:val="nfase"/>
          <w:b/>
          <w:i w:val="0"/>
          <w:color w:val="C00000"/>
          <w:sz w:val="20"/>
          <w:szCs w:val="20"/>
        </w:rPr>
        <w:t>)</w:t>
      </w:r>
    </w:p>
    <w:p w:rsidR="00295148" w:rsidRPr="00295148" w:rsidRDefault="00295148" w:rsidP="0024668A">
      <w:pPr>
        <w:spacing w:line="360" w:lineRule="auto"/>
        <w:ind w:firstLine="708"/>
        <w:contextualSpacing/>
        <w:jc w:val="both"/>
        <w:rPr>
          <w:rStyle w:val="nfase"/>
          <w:rFonts w:asciiTheme="minorHAnsi" w:hAnsiTheme="minorHAnsi" w:cstheme="minorHAnsi"/>
          <w:b/>
          <w:i w:val="0"/>
          <w:color w:val="C00000"/>
          <w:sz w:val="24"/>
          <w:szCs w:val="24"/>
        </w:rPr>
      </w:pPr>
      <w:r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Delimitar o tipo de estudo, materiais/</w:t>
      </w:r>
      <w:r w:rsidRPr="00295148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bases de dados consultadas, a técnica de coleta e análise dos dados e quando foi feita. </w:t>
      </w:r>
    </w:p>
    <w:p w:rsidR="00692125" w:rsidRDefault="00295148" w:rsidP="0024668A">
      <w:pPr>
        <w:spacing w:line="360" w:lineRule="auto"/>
        <w:contextualSpacing/>
        <w:jc w:val="both"/>
        <w:rPr>
          <w:rStyle w:val="nfase"/>
          <w:b/>
          <w:i w:val="0"/>
          <w:color w:val="C00000"/>
          <w:sz w:val="20"/>
          <w:szCs w:val="20"/>
        </w:rPr>
      </w:pPr>
      <w:r>
        <w:rPr>
          <w:rStyle w:val="nfase"/>
          <w:b/>
          <w:i w:val="0"/>
          <w:color w:val="C00000"/>
          <w:sz w:val="20"/>
          <w:szCs w:val="20"/>
        </w:rPr>
        <w:t xml:space="preserve"> </w:t>
      </w:r>
      <w:r w:rsidR="00692125">
        <w:rPr>
          <w:rStyle w:val="nfase"/>
          <w:b/>
          <w:i w:val="0"/>
          <w:color w:val="C00000"/>
          <w:sz w:val="20"/>
          <w:szCs w:val="20"/>
        </w:rPr>
        <w:t>(Pular um espaço</w:t>
      </w:r>
      <w:r w:rsidR="00692125" w:rsidRPr="00812CF4">
        <w:rPr>
          <w:rStyle w:val="nfase"/>
          <w:b/>
          <w:i w:val="0"/>
          <w:color w:val="C00000"/>
          <w:sz w:val="20"/>
          <w:szCs w:val="20"/>
        </w:rPr>
        <w:t>)</w:t>
      </w:r>
    </w:p>
    <w:p w:rsidR="00004E7A" w:rsidRDefault="00004E7A" w:rsidP="0024668A">
      <w:pPr>
        <w:spacing w:line="360" w:lineRule="auto"/>
        <w:contextualSpacing/>
        <w:jc w:val="both"/>
        <w:rPr>
          <w:rStyle w:val="nfase"/>
          <w:b/>
          <w:i w:val="0"/>
          <w:color w:val="C00000"/>
          <w:sz w:val="20"/>
          <w:szCs w:val="20"/>
        </w:rPr>
      </w:pPr>
      <w:r>
        <w:rPr>
          <w:rStyle w:val="nfase"/>
          <w:b/>
          <w:i w:val="0"/>
          <w:sz w:val="28"/>
          <w:szCs w:val="28"/>
        </w:rPr>
        <w:t xml:space="preserve">Resultados e Discussão </w:t>
      </w:r>
      <w:r>
        <w:rPr>
          <w:rStyle w:val="nfase"/>
          <w:b/>
          <w:i w:val="0"/>
          <w:color w:val="C00000"/>
          <w:sz w:val="20"/>
          <w:szCs w:val="20"/>
        </w:rPr>
        <w:t>(Calibri, 14</w:t>
      </w:r>
      <w:r w:rsidRPr="00812CF4">
        <w:rPr>
          <w:rStyle w:val="nfase"/>
          <w:b/>
          <w:i w:val="0"/>
          <w:color w:val="C00000"/>
          <w:sz w:val="20"/>
          <w:szCs w:val="20"/>
        </w:rPr>
        <w:t>)</w:t>
      </w:r>
    </w:p>
    <w:p w:rsidR="00DB426B" w:rsidRPr="007101ED" w:rsidRDefault="006666A8" w:rsidP="00877B76">
      <w:pPr>
        <w:spacing w:line="360" w:lineRule="auto"/>
        <w:ind w:firstLine="708"/>
        <w:contextualSpacing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6666A8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Descre</w:t>
      </w:r>
      <w:r w:rsidR="00F64235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ver os achados, fazer uma discuss</w:t>
      </w:r>
      <w:r w:rsidRPr="006666A8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ão e correlação com estudos encontrados, podendo demonstrá-los por meio de figuras, gráficos e tabelas</w:t>
      </w:r>
      <w:r w:rsidR="00877B76">
        <w:rPr>
          <w:rStyle w:val="nfase"/>
          <w:i w:val="0"/>
          <w:sz w:val="24"/>
          <w:szCs w:val="24"/>
        </w:rPr>
        <w:t>.</w:t>
      </w:r>
    </w:p>
    <w:p w:rsidR="00692125" w:rsidRDefault="0054582B" w:rsidP="0024668A">
      <w:pPr>
        <w:spacing w:line="360" w:lineRule="auto"/>
        <w:contextualSpacing/>
        <w:jc w:val="both"/>
        <w:rPr>
          <w:rStyle w:val="nfase"/>
          <w:b/>
          <w:i w:val="0"/>
          <w:color w:val="C00000"/>
          <w:sz w:val="20"/>
          <w:szCs w:val="20"/>
        </w:rPr>
      </w:pPr>
      <w:r>
        <w:rPr>
          <w:rStyle w:val="nfase"/>
          <w:b/>
          <w:i w:val="0"/>
          <w:color w:val="C00000"/>
          <w:sz w:val="20"/>
          <w:szCs w:val="20"/>
        </w:rPr>
        <w:t xml:space="preserve"> </w:t>
      </w:r>
      <w:r w:rsidR="00692125">
        <w:rPr>
          <w:rStyle w:val="nfase"/>
          <w:b/>
          <w:i w:val="0"/>
          <w:color w:val="C00000"/>
          <w:sz w:val="20"/>
          <w:szCs w:val="20"/>
        </w:rPr>
        <w:t>(Pular um espaço</w:t>
      </w:r>
      <w:r w:rsidR="00692125" w:rsidRPr="00812CF4">
        <w:rPr>
          <w:rStyle w:val="nfase"/>
          <w:b/>
          <w:i w:val="0"/>
          <w:color w:val="C00000"/>
          <w:sz w:val="20"/>
          <w:szCs w:val="20"/>
        </w:rPr>
        <w:t>)</w:t>
      </w:r>
    </w:p>
    <w:p w:rsidR="0080505D" w:rsidRDefault="0080505D" w:rsidP="0024668A">
      <w:pPr>
        <w:spacing w:line="360" w:lineRule="auto"/>
        <w:contextualSpacing/>
        <w:jc w:val="both"/>
        <w:rPr>
          <w:rStyle w:val="nfase"/>
          <w:b/>
          <w:i w:val="0"/>
          <w:color w:val="C00000"/>
          <w:sz w:val="20"/>
          <w:szCs w:val="20"/>
        </w:rPr>
      </w:pPr>
      <w:r>
        <w:rPr>
          <w:rStyle w:val="nfase"/>
          <w:b/>
          <w:i w:val="0"/>
          <w:sz w:val="28"/>
          <w:szCs w:val="28"/>
        </w:rPr>
        <w:t xml:space="preserve">Conclusão </w:t>
      </w:r>
      <w:r>
        <w:rPr>
          <w:rStyle w:val="nfase"/>
          <w:b/>
          <w:i w:val="0"/>
          <w:color w:val="C00000"/>
          <w:sz w:val="20"/>
          <w:szCs w:val="20"/>
        </w:rPr>
        <w:t>(Calibri, 14</w:t>
      </w:r>
      <w:r w:rsidRPr="00812CF4">
        <w:rPr>
          <w:rStyle w:val="nfase"/>
          <w:b/>
          <w:i w:val="0"/>
          <w:color w:val="C00000"/>
          <w:sz w:val="20"/>
          <w:szCs w:val="20"/>
        </w:rPr>
        <w:t>)</w:t>
      </w:r>
    </w:p>
    <w:p w:rsidR="0054582B" w:rsidRDefault="0054582B" w:rsidP="0024668A">
      <w:pPr>
        <w:spacing w:line="360" w:lineRule="auto"/>
        <w:ind w:firstLine="708"/>
        <w:contextualSpacing/>
        <w:jc w:val="both"/>
        <w:rPr>
          <w:rStyle w:val="nfase"/>
          <w:b/>
          <w:i w:val="0"/>
          <w:color w:val="C00000"/>
          <w:sz w:val="20"/>
          <w:szCs w:val="20"/>
        </w:rPr>
      </w:pPr>
      <w:r w:rsidRPr="0054582B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Síntese do estudo desenvolvido, em no máximo dois parágrafos. </w:t>
      </w:r>
    </w:p>
    <w:p w:rsidR="00AF01B4" w:rsidRDefault="0054582B" w:rsidP="0024668A">
      <w:pPr>
        <w:spacing w:line="360" w:lineRule="auto"/>
        <w:contextualSpacing/>
        <w:jc w:val="both"/>
        <w:rPr>
          <w:rStyle w:val="nfase"/>
          <w:b/>
          <w:i w:val="0"/>
          <w:color w:val="C00000"/>
          <w:sz w:val="20"/>
          <w:szCs w:val="20"/>
        </w:rPr>
      </w:pPr>
      <w:r>
        <w:rPr>
          <w:rStyle w:val="nfase"/>
          <w:b/>
          <w:i w:val="0"/>
          <w:color w:val="C00000"/>
          <w:sz w:val="20"/>
          <w:szCs w:val="20"/>
        </w:rPr>
        <w:t xml:space="preserve"> </w:t>
      </w:r>
      <w:r w:rsidR="00244239">
        <w:rPr>
          <w:rStyle w:val="nfase"/>
          <w:b/>
          <w:i w:val="0"/>
          <w:color w:val="C00000"/>
          <w:sz w:val="20"/>
          <w:szCs w:val="20"/>
        </w:rPr>
        <w:t>(Pular um espaço</w:t>
      </w:r>
      <w:r w:rsidR="00244239" w:rsidRPr="00812CF4">
        <w:rPr>
          <w:rStyle w:val="nfase"/>
          <w:b/>
          <w:i w:val="0"/>
          <w:color w:val="C00000"/>
          <w:sz w:val="20"/>
          <w:szCs w:val="20"/>
        </w:rPr>
        <w:t>)</w:t>
      </w:r>
    </w:p>
    <w:p w:rsidR="00AF01B4" w:rsidRPr="007101ED" w:rsidRDefault="00AF01B4" w:rsidP="0024668A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="Times New Roman" w:hAnsiTheme="minorHAnsi" w:cstheme="minorHAnsi"/>
          <w:b/>
          <w:color w:val="FF0000"/>
          <w:sz w:val="20"/>
          <w:szCs w:val="20"/>
          <w:lang w:eastAsia="pt-BR"/>
        </w:rPr>
      </w:pPr>
      <w:r w:rsidRPr="007101ED">
        <w:rPr>
          <w:rFonts w:asciiTheme="minorHAnsi" w:eastAsia="Times New Roman" w:hAnsiTheme="minorHAnsi" w:cstheme="minorHAnsi"/>
          <w:b/>
          <w:sz w:val="28"/>
          <w:szCs w:val="28"/>
          <w:lang w:eastAsia="pt-BR"/>
        </w:rPr>
        <w:t>Referências</w:t>
      </w:r>
      <w:r w:rsidRPr="007101ED">
        <w:rPr>
          <w:rFonts w:asciiTheme="minorHAnsi" w:eastAsia="Times New Roman" w:hAnsiTheme="minorHAnsi" w:cstheme="minorHAnsi"/>
          <w:b/>
          <w:sz w:val="20"/>
          <w:szCs w:val="20"/>
          <w:lang w:eastAsia="pt-BR"/>
        </w:rPr>
        <w:t xml:space="preserve">: </w:t>
      </w:r>
      <w:r w:rsidR="007101ED">
        <w:rPr>
          <w:rFonts w:asciiTheme="minorHAnsi" w:eastAsia="Times New Roman" w:hAnsiTheme="minorHAnsi" w:cstheme="minorHAnsi"/>
          <w:b/>
          <w:color w:val="FF0000"/>
          <w:sz w:val="20"/>
          <w:szCs w:val="20"/>
          <w:lang w:eastAsia="pt-BR"/>
        </w:rPr>
        <w:t>(Calibri</w:t>
      </w:r>
      <w:r w:rsidRPr="007101ED">
        <w:rPr>
          <w:rFonts w:asciiTheme="minorHAnsi" w:eastAsia="Times New Roman" w:hAnsiTheme="minorHAnsi" w:cstheme="minorHAnsi"/>
          <w:b/>
          <w:color w:val="FF0000"/>
          <w:sz w:val="20"/>
          <w:szCs w:val="20"/>
          <w:lang w:eastAsia="pt-BR"/>
        </w:rPr>
        <w:t>,</w:t>
      </w:r>
      <w:r w:rsidR="007101ED">
        <w:rPr>
          <w:rFonts w:asciiTheme="minorHAnsi" w:eastAsia="Times New Roman" w:hAnsiTheme="minorHAnsi" w:cstheme="minorHAnsi"/>
          <w:b/>
          <w:color w:val="FF0000"/>
          <w:sz w:val="20"/>
          <w:szCs w:val="20"/>
          <w:lang w:eastAsia="pt-BR"/>
        </w:rPr>
        <w:t xml:space="preserve"> </w:t>
      </w:r>
      <w:r w:rsidRPr="007101ED">
        <w:rPr>
          <w:rFonts w:asciiTheme="minorHAnsi" w:eastAsia="Times New Roman" w:hAnsiTheme="minorHAnsi" w:cstheme="minorHAnsi"/>
          <w:b/>
          <w:color w:val="FF0000"/>
          <w:sz w:val="20"/>
          <w:szCs w:val="20"/>
          <w:lang w:eastAsia="pt-BR"/>
        </w:rPr>
        <w:t>14)</w:t>
      </w:r>
      <w:r w:rsidR="007101ED">
        <w:rPr>
          <w:rFonts w:asciiTheme="minorHAnsi" w:eastAsia="Times New Roman" w:hAnsiTheme="minorHAnsi" w:cstheme="minorHAnsi"/>
          <w:b/>
          <w:color w:val="FF0000"/>
          <w:sz w:val="20"/>
          <w:szCs w:val="20"/>
          <w:lang w:eastAsia="pt-BR"/>
        </w:rPr>
        <w:t xml:space="preserve"> -</w:t>
      </w:r>
      <w:r w:rsidR="007D41BC" w:rsidRPr="007101ED">
        <w:rPr>
          <w:rFonts w:asciiTheme="minorHAnsi" w:eastAsia="Times New Roman" w:hAnsiTheme="minorHAnsi" w:cstheme="minorHAnsi"/>
          <w:b/>
          <w:color w:val="FF0000"/>
          <w:sz w:val="20"/>
          <w:szCs w:val="20"/>
          <w:lang w:eastAsia="pt-BR"/>
        </w:rPr>
        <w:t xml:space="preserve"> Máximo 1 página</w:t>
      </w:r>
    </w:p>
    <w:p w:rsidR="00AF01B4" w:rsidRPr="007101ED" w:rsidRDefault="007101ED" w:rsidP="0024668A">
      <w:pPr>
        <w:spacing w:line="360" w:lineRule="auto"/>
        <w:contextualSpacing/>
        <w:jc w:val="both"/>
        <w:rPr>
          <w:rFonts w:asciiTheme="minorHAnsi" w:hAnsiTheme="minorHAnsi" w:cstheme="minorHAnsi"/>
          <w:b/>
          <w:iCs/>
          <w:sz w:val="20"/>
          <w:szCs w:val="20"/>
        </w:rPr>
      </w:pPr>
      <w:r w:rsidRPr="007101ED">
        <w:rPr>
          <w:rStyle w:val="nfase"/>
          <w:b/>
          <w:i w:val="0"/>
          <w:sz w:val="24"/>
          <w:szCs w:val="24"/>
        </w:rPr>
        <w:t>Exemplos de referências para resumo expandido.</w:t>
      </w:r>
      <w:r w:rsidRPr="007101ED">
        <w:rPr>
          <w:rFonts w:asciiTheme="minorHAnsi" w:eastAsia="Times New Roman" w:hAnsiTheme="minorHAnsi" w:cstheme="minorHAnsi"/>
          <w:b/>
          <w:color w:val="FF0000"/>
          <w:sz w:val="24"/>
          <w:szCs w:val="24"/>
          <w:lang w:eastAsia="pt-BR"/>
        </w:rPr>
        <w:t xml:space="preserve"> </w:t>
      </w:r>
      <w:r w:rsidRPr="007101ED">
        <w:rPr>
          <w:rFonts w:asciiTheme="minorHAnsi" w:eastAsia="Times New Roman" w:hAnsiTheme="minorHAnsi" w:cstheme="minorHAnsi"/>
          <w:b/>
          <w:color w:val="FF0000"/>
          <w:sz w:val="20"/>
          <w:szCs w:val="20"/>
          <w:lang w:eastAsia="pt-BR"/>
        </w:rPr>
        <w:t>(Calibri, 12)</w:t>
      </w:r>
    </w:p>
    <w:p w:rsidR="00D4020D" w:rsidRPr="00D4020D" w:rsidRDefault="00D4020D" w:rsidP="00D4020D">
      <w:pPr>
        <w:pStyle w:val="PargrafodaLista"/>
        <w:numPr>
          <w:ilvl w:val="0"/>
          <w:numId w:val="24"/>
        </w:numPr>
        <w:jc w:val="both"/>
        <w:rPr>
          <w:rFonts w:asciiTheme="minorHAnsi" w:hAnsiTheme="minorHAnsi" w:cstheme="minorHAnsi"/>
        </w:rPr>
      </w:pPr>
      <w:r w:rsidRPr="00D4020D">
        <w:rPr>
          <w:rFonts w:asciiTheme="minorHAnsi" w:hAnsiTheme="minorHAnsi" w:cstheme="minorHAnsi"/>
        </w:rPr>
        <w:lastRenderedPageBreak/>
        <w:t>Katzung BG, Masters SB, Trevor AJ, editores. Farmacologia básica e clínica. 12</w:t>
      </w:r>
      <w:r w:rsidR="00E31A77">
        <w:rPr>
          <w:rFonts w:asciiTheme="minorHAnsi" w:hAnsiTheme="minorHAnsi" w:cstheme="minorHAnsi"/>
        </w:rPr>
        <w:t>.</w:t>
      </w:r>
      <w:r w:rsidRPr="00D4020D">
        <w:rPr>
          <w:rFonts w:asciiTheme="minorHAnsi" w:hAnsiTheme="minorHAnsi" w:cstheme="minorHAnsi"/>
        </w:rPr>
        <w:t xml:space="preserve"> ed. Porto Alegre: AMGH, 2014, 1228p.</w:t>
      </w:r>
    </w:p>
    <w:p w:rsidR="00D4020D" w:rsidRPr="00D4020D" w:rsidRDefault="00D4020D" w:rsidP="00D4020D">
      <w:pPr>
        <w:pStyle w:val="PargrafodaLista"/>
        <w:numPr>
          <w:ilvl w:val="0"/>
          <w:numId w:val="24"/>
        </w:numPr>
        <w:jc w:val="both"/>
        <w:rPr>
          <w:rFonts w:asciiTheme="minorHAnsi" w:hAnsiTheme="minorHAnsi" w:cstheme="minorHAnsi"/>
        </w:rPr>
      </w:pPr>
      <w:r w:rsidRPr="00D4020D">
        <w:rPr>
          <w:rFonts w:asciiTheme="minorHAnsi" w:hAnsiTheme="minorHAnsi" w:cstheme="minorHAnsi"/>
        </w:rPr>
        <w:t xml:space="preserve">Rang HP </w:t>
      </w:r>
      <w:r w:rsidRPr="00D4020D">
        <w:rPr>
          <w:rFonts w:asciiTheme="minorHAnsi" w:hAnsiTheme="minorHAnsi" w:cstheme="minorHAnsi"/>
          <w:iCs/>
        </w:rPr>
        <w:t>et al</w:t>
      </w:r>
      <w:r w:rsidRPr="00D4020D">
        <w:rPr>
          <w:rFonts w:asciiTheme="minorHAnsi" w:hAnsiTheme="minorHAnsi" w:cstheme="minorHAnsi"/>
        </w:rPr>
        <w:t xml:space="preserve">. </w:t>
      </w:r>
      <w:r w:rsidRPr="00D4020D">
        <w:rPr>
          <w:rFonts w:asciiTheme="minorHAnsi" w:hAnsiTheme="minorHAnsi" w:cstheme="minorHAnsi"/>
          <w:bCs/>
        </w:rPr>
        <w:t>Farmacologia</w:t>
      </w:r>
      <w:r w:rsidRPr="00D4020D">
        <w:rPr>
          <w:rFonts w:asciiTheme="minorHAnsi" w:hAnsiTheme="minorHAnsi" w:cstheme="minorHAnsi"/>
        </w:rPr>
        <w:t>. 7</w:t>
      </w:r>
      <w:r w:rsidR="00E31A77">
        <w:rPr>
          <w:rFonts w:asciiTheme="minorHAnsi" w:hAnsiTheme="minorHAnsi" w:cstheme="minorHAnsi"/>
        </w:rPr>
        <w:t>.</w:t>
      </w:r>
      <w:r w:rsidRPr="00D4020D">
        <w:rPr>
          <w:rFonts w:asciiTheme="minorHAnsi" w:hAnsiTheme="minorHAnsi" w:cstheme="minorHAnsi"/>
        </w:rPr>
        <w:t xml:space="preserve"> ed. Rio de Janeiro: Elsevier, 2012, 778p.</w:t>
      </w:r>
    </w:p>
    <w:p w:rsidR="00AF01B4" w:rsidRPr="00D4020D" w:rsidRDefault="00AF01B4" w:rsidP="00D4020D">
      <w:pPr>
        <w:pStyle w:val="PargrafodaLista"/>
        <w:numPr>
          <w:ilvl w:val="0"/>
          <w:numId w:val="24"/>
        </w:numPr>
        <w:jc w:val="both"/>
        <w:rPr>
          <w:rFonts w:asciiTheme="minorHAnsi" w:hAnsiTheme="minorHAnsi" w:cstheme="minorHAnsi"/>
        </w:rPr>
      </w:pPr>
      <w:r w:rsidRPr="00D4020D">
        <w:rPr>
          <w:rFonts w:asciiTheme="minorHAnsi" w:hAnsiTheme="minorHAnsi" w:cstheme="minorHAnsi"/>
          <w:bCs/>
          <w:lang w:val="en-US"/>
        </w:rPr>
        <w:t>Halpern SD, Ubel PA, Caplan AL. Solid-organ transplantation in HIV-infected patients. N Engl J Med. 2002 Jul 25;</w:t>
      </w:r>
      <w:r w:rsidR="00480F1A" w:rsidRPr="00D4020D">
        <w:rPr>
          <w:rFonts w:asciiTheme="minorHAnsi" w:hAnsiTheme="minorHAnsi" w:cstheme="minorHAnsi"/>
          <w:bCs/>
          <w:lang w:val="en-US"/>
        </w:rPr>
        <w:t xml:space="preserve"> </w:t>
      </w:r>
      <w:r w:rsidRPr="00D4020D">
        <w:rPr>
          <w:rFonts w:asciiTheme="minorHAnsi" w:hAnsiTheme="minorHAnsi" w:cstheme="minorHAnsi"/>
          <w:bCs/>
          <w:lang w:val="en-US"/>
        </w:rPr>
        <w:t>347</w:t>
      </w:r>
      <w:r w:rsidR="004146FA" w:rsidRPr="00D4020D">
        <w:rPr>
          <w:rFonts w:asciiTheme="minorHAnsi" w:hAnsiTheme="minorHAnsi" w:cstheme="minorHAnsi"/>
          <w:bCs/>
          <w:lang w:val="en-US"/>
        </w:rPr>
        <w:t xml:space="preserve"> </w:t>
      </w:r>
      <w:r w:rsidRPr="00D4020D">
        <w:rPr>
          <w:rFonts w:asciiTheme="minorHAnsi" w:hAnsiTheme="minorHAnsi" w:cstheme="minorHAnsi"/>
          <w:bCs/>
          <w:lang w:val="en-US"/>
        </w:rPr>
        <w:t>(4):284-7.</w:t>
      </w:r>
    </w:p>
    <w:p w:rsidR="00D4020D" w:rsidRPr="00D4020D" w:rsidRDefault="00D4020D" w:rsidP="00D4020D">
      <w:pPr>
        <w:pStyle w:val="PargrafodaLista"/>
        <w:numPr>
          <w:ilvl w:val="0"/>
          <w:numId w:val="24"/>
        </w:numPr>
        <w:jc w:val="both"/>
        <w:rPr>
          <w:rFonts w:asciiTheme="minorHAnsi" w:hAnsiTheme="minorHAnsi" w:cstheme="minorHAnsi"/>
        </w:rPr>
      </w:pPr>
      <w:r w:rsidRPr="00D4020D">
        <w:rPr>
          <w:rFonts w:asciiTheme="minorHAnsi" w:hAnsiTheme="minorHAnsi" w:cstheme="minorHAnsi"/>
        </w:rPr>
        <w:t>Grosser T, Smyth E, Fitzgerald GA. Agentes anti-inflamatórios, antipiréticos e analgésicos; farmacoterapia da gota. In: Brunton LL, Chabner BA, Knollmann BC. As bases farmacológicas da terapê</w:t>
      </w:r>
      <w:r w:rsidR="00E31A77">
        <w:rPr>
          <w:rFonts w:asciiTheme="minorHAnsi" w:hAnsiTheme="minorHAnsi" w:cstheme="minorHAnsi"/>
        </w:rPr>
        <w:t>utica de Goodman &amp; Gilman. 12. e</w:t>
      </w:r>
      <w:r w:rsidRPr="00D4020D">
        <w:rPr>
          <w:rFonts w:asciiTheme="minorHAnsi" w:hAnsiTheme="minorHAnsi" w:cstheme="minorHAnsi"/>
        </w:rPr>
        <w:t>d. Porto Alegre: AMGH, 2012, p. 959.</w:t>
      </w:r>
    </w:p>
    <w:p w:rsidR="00AF01B4" w:rsidRPr="00D4020D" w:rsidRDefault="00AF01B4" w:rsidP="00D4020D">
      <w:pPr>
        <w:pStyle w:val="PargrafodaLista"/>
        <w:numPr>
          <w:ilvl w:val="0"/>
          <w:numId w:val="24"/>
        </w:numPr>
        <w:jc w:val="both"/>
        <w:rPr>
          <w:rFonts w:asciiTheme="minorHAnsi" w:hAnsiTheme="minorHAnsi" w:cstheme="minorHAnsi"/>
        </w:rPr>
      </w:pPr>
      <w:r w:rsidRPr="00D4020D">
        <w:rPr>
          <w:rFonts w:asciiTheme="minorHAnsi" w:hAnsiTheme="minorHAnsi" w:cstheme="minorHAnsi"/>
          <w:bCs/>
          <w:lang w:val="en-US"/>
        </w:rPr>
        <w:t xml:space="preserve">Jablonski S. Online Multiple Congential Anomaly/Mental Retardation (MCA/MR) Syndromes [base de dados na Internet]. </w:t>
      </w:r>
      <w:r w:rsidRPr="00D4020D">
        <w:rPr>
          <w:rFonts w:asciiTheme="minorHAnsi" w:hAnsiTheme="minorHAnsi" w:cstheme="minorHAnsi"/>
          <w:bCs/>
        </w:rPr>
        <w:t xml:space="preserve">Bethesda (MD): National Library of Medicine (US). c1999 [atualizada em 2001 Nov 20; acesso em 2002 Aug 12]. Disponível em: </w:t>
      </w:r>
      <w:hyperlink r:id="rId8" w:history="1">
        <w:r w:rsidR="00D4020D" w:rsidRPr="00D4020D">
          <w:rPr>
            <w:rStyle w:val="Hyperlink"/>
            <w:rFonts w:asciiTheme="minorHAnsi" w:hAnsiTheme="minorHAnsi" w:cstheme="minorHAnsi"/>
            <w:bCs/>
          </w:rPr>
          <w:t>http://www.nlm.nih.gov/mesh/jablonski/syndrome_title.html</w:t>
        </w:r>
      </w:hyperlink>
      <w:r w:rsidRPr="00D4020D">
        <w:rPr>
          <w:rFonts w:asciiTheme="minorHAnsi" w:hAnsiTheme="minorHAnsi" w:cstheme="minorHAnsi"/>
          <w:bCs/>
        </w:rPr>
        <w:t>.</w:t>
      </w:r>
    </w:p>
    <w:p w:rsidR="00D4020D" w:rsidRDefault="00D4020D" w:rsidP="0024668A">
      <w:pPr>
        <w:spacing w:after="120" w:line="240" w:lineRule="auto"/>
        <w:jc w:val="both"/>
        <w:rPr>
          <w:rFonts w:asciiTheme="minorHAnsi" w:hAnsiTheme="minorHAnsi" w:cstheme="minorHAnsi"/>
        </w:rPr>
      </w:pPr>
    </w:p>
    <w:sectPr w:rsidR="00D4020D" w:rsidSect="00812CF4">
      <w:headerReference w:type="default" r:id="rId9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5032" w:rsidRDefault="00755032" w:rsidP="005227C4">
      <w:pPr>
        <w:spacing w:after="0" w:line="240" w:lineRule="auto"/>
      </w:pPr>
      <w:r>
        <w:separator/>
      </w:r>
    </w:p>
  </w:endnote>
  <w:endnote w:type="continuationSeparator" w:id="0">
    <w:p w:rsidR="00755032" w:rsidRDefault="00755032" w:rsidP="005227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5032" w:rsidRDefault="00755032" w:rsidP="005227C4">
      <w:pPr>
        <w:spacing w:after="0" w:line="240" w:lineRule="auto"/>
      </w:pPr>
      <w:r>
        <w:separator/>
      </w:r>
    </w:p>
  </w:footnote>
  <w:footnote w:type="continuationSeparator" w:id="0">
    <w:p w:rsidR="00755032" w:rsidRDefault="00755032" w:rsidP="005227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0317" w:rsidRPr="00AF01B4" w:rsidRDefault="0014450B" w:rsidP="00AF01B4">
    <w:pPr>
      <w:pStyle w:val="Cabealho"/>
      <w:spacing w:line="240" w:lineRule="auto"/>
      <w:contextualSpacing/>
      <w:jc w:val="center"/>
      <w:rPr>
        <w:rFonts w:ascii="Bookman Old Style" w:hAnsi="Bookman Old Style"/>
        <w:sz w:val="20"/>
        <w:szCs w:val="20"/>
      </w:rPr>
    </w:pPr>
    <w:r>
      <w:rPr>
        <w:rFonts w:ascii="Bookman Old Style" w:hAnsi="Bookman Old Style"/>
        <w:noProof/>
        <w:sz w:val="24"/>
        <w:szCs w:val="24"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5141595</wp:posOffset>
          </wp:positionH>
          <wp:positionV relativeFrom="paragraph">
            <wp:posOffset>-300355</wp:posOffset>
          </wp:positionV>
          <wp:extent cx="861060" cy="859790"/>
          <wp:effectExtent l="19050" t="0" r="0" b="0"/>
          <wp:wrapThrough wrapText="bothSides">
            <wp:wrapPolygon edited="0">
              <wp:start x="-478" y="0"/>
              <wp:lineTo x="-478" y="21058"/>
              <wp:lineTo x="21504" y="21058"/>
              <wp:lineTo x="21504" y="0"/>
              <wp:lineTo x="-478" y="0"/>
            </wp:wrapPolygon>
          </wp:wrapThrough>
          <wp:docPr id="4" name="Imagem 0" descr="I-ENCONTRO-CIENTIFIC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-ENCONTRO-CIENTIFIC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1060" cy="8597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F01B4" w:rsidRPr="00A34B3F">
      <w:rPr>
        <w:rFonts w:ascii="Bookman Old Style" w:hAnsi="Bookman Old Style"/>
        <w:noProof/>
        <w:sz w:val="24"/>
        <w:szCs w:val="24"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-765810</wp:posOffset>
          </wp:positionH>
          <wp:positionV relativeFrom="paragraph">
            <wp:posOffset>-231140</wp:posOffset>
          </wp:positionV>
          <wp:extent cx="1295400" cy="685800"/>
          <wp:effectExtent l="0" t="0" r="0" b="0"/>
          <wp:wrapTight wrapText="bothSides">
            <wp:wrapPolygon edited="0">
              <wp:start x="0" y="0"/>
              <wp:lineTo x="0" y="21000"/>
              <wp:lineTo x="21282" y="21000"/>
              <wp:lineTo x="21282" y="0"/>
              <wp:lineTo x="0" y="0"/>
            </wp:wrapPolygon>
          </wp:wrapTight>
          <wp:docPr id="3" name="Imagem 3" descr="Logo Humanit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Humanita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34B3F" w:rsidRPr="00AF01B4">
      <w:rPr>
        <w:rFonts w:ascii="Bookman Old Style" w:hAnsi="Bookman Old Style"/>
        <w:sz w:val="20"/>
        <w:szCs w:val="20"/>
      </w:rPr>
      <w:t>I Encontro Científico</w:t>
    </w:r>
    <w:r w:rsidR="008239FF" w:rsidRPr="00AF01B4">
      <w:rPr>
        <w:rFonts w:ascii="Bookman Old Style" w:hAnsi="Bookman Old Style"/>
        <w:sz w:val="20"/>
        <w:szCs w:val="20"/>
      </w:rPr>
      <w:t xml:space="preserve"> da FCMSJC</w:t>
    </w:r>
    <w:r w:rsidR="00A34B3F" w:rsidRPr="00AF01B4">
      <w:rPr>
        <w:rFonts w:ascii="Bookman Old Style" w:hAnsi="Bookman Old Style"/>
        <w:sz w:val="20"/>
        <w:szCs w:val="20"/>
      </w:rPr>
      <w:t xml:space="preserve"> </w:t>
    </w:r>
    <w:r w:rsidR="00150317" w:rsidRPr="00AF01B4">
      <w:rPr>
        <w:rFonts w:ascii="Bookman Old Style" w:hAnsi="Bookman Old Style"/>
        <w:sz w:val="20"/>
        <w:szCs w:val="20"/>
      </w:rPr>
      <w:t>–</w:t>
    </w:r>
    <w:r w:rsidR="00A34B3F" w:rsidRPr="00AF01B4">
      <w:rPr>
        <w:rFonts w:ascii="Bookman Old Style" w:hAnsi="Bookman Old Style"/>
        <w:sz w:val="20"/>
        <w:szCs w:val="20"/>
      </w:rPr>
      <w:t xml:space="preserve"> Humanitas</w:t>
    </w:r>
  </w:p>
  <w:p w:rsidR="00A34B3F" w:rsidRPr="00331930" w:rsidRDefault="00A34B3F" w:rsidP="00AF01B4">
    <w:pPr>
      <w:pStyle w:val="Cabealho"/>
      <w:spacing w:line="240" w:lineRule="auto"/>
      <w:contextualSpacing/>
      <w:jc w:val="center"/>
      <w:rPr>
        <w:rFonts w:ascii="Bookman Old Style" w:hAnsi="Bookman Old Style"/>
        <w:sz w:val="16"/>
        <w:szCs w:val="16"/>
      </w:rPr>
    </w:pPr>
    <w:r w:rsidRPr="00331930">
      <w:rPr>
        <w:rFonts w:ascii="Bookman Old Style" w:hAnsi="Bookman Old Style"/>
        <w:sz w:val="16"/>
        <w:szCs w:val="16"/>
      </w:rPr>
      <w:t>Faculdade de Ciências Médicas de São José dos Campos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395E2F5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91C784A"/>
    <w:multiLevelType w:val="hybridMultilevel"/>
    <w:tmpl w:val="6442C3D2"/>
    <w:lvl w:ilvl="0" w:tplc="13E45758">
      <w:start w:val="1"/>
      <w:numFmt w:val="decimal"/>
      <w:lvlText w:val="%1."/>
      <w:lvlJc w:val="left"/>
      <w:pPr>
        <w:ind w:left="1728" w:hanging="10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98F4156"/>
    <w:multiLevelType w:val="hybridMultilevel"/>
    <w:tmpl w:val="8B2C985E"/>
    <w:lvl w:ilvl="0" w:tplc="E95CF2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520B43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75C70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5E047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9C485B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ACC5C5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E9826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642EB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CE6456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E9320C3"/>
    <w:multiLevelType w:val="hybridMultilevel"/>
    <w:tmpl w:val="E7D464DC"/>
    <w:lvl w:ilvl="0" w:tplc="BA2A58A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2981C7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6F035A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B12412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C3A043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CC6267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C245D7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1B490C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50751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ED21449"/>
    <w:multiLevelType w:val="hybridMultilevel"/>
    <w:tmpl w:val="336E949A"/>
    <w:lvl w:ilvl="0" w:tplc="8074640A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HAnsi"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506D57"/>
    <w:multiLevelType w:val="hybridMultilevel"/>
    <w:tmpl w:val="EFC041E0"/>
    <w:lvl w:ilvl="0" w:tplc="84726A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5AAD2A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FEA9B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F74F1B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E6A6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E622A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D89D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512481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698254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FC74F37"/>
    <w:multiLevelType w:val="hybridMultilevel"/>
    <w:tmpl w:val="72E416F4"/>
    <w:lvl w:ilvl="0" w:tplc="CF962D46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7">
    <w:nsid w:val="2347077C"/>
    <w:multiLevelType w:val="hybridMultilevel"/>
    <w:tmpl w:val="621A055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CF78BF"/>
    <w:multiLevelType w:val="hybridMultilevel"/>
    <w:tmpl w:val="42E01756"/>
    <w:lvl w:ilvl="0" w:tplc="95F41B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CE2B1D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80007E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9F2F0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568608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844854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826AC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9DE91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C1A81A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50E32FB"/>
    <w:multiLevelType w:val="hybridMultilevel"/>
    <w:tmpl w:val="E408B7C6"/>
    <w:lvl w:ilvl="0" w:tplc="D63E891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366C7B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014007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8F8E57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492E45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886849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74222C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E4821D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3D89E2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267D3C7D"/>
    <w:multiLevelType w:val="hybridMultilevel"/>
    <w:tmpl w:val="93828B3A"/>
    <w:lvl w:ilvl="0" w:tplc="BBCC284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ACD60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980533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C60466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3C2A73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494DB0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9D2A5E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BA6820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A74AAE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2CA87543"/>
    <w:multiLevelType w:val="hybridMultilevel"/>
    <w:tmpl w:val="CDCC7E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017587"/>
    <w:multiLevelType w:val="hybridMultilevel"/>
    <w:tmpl w:val="18921896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04F7CBC"/>
    <w:multiLevelType w:val="hybridMultilevel"/>
    <w:tmpl w:val="F9A60D86"/>
    <w:lvl w:ilvl="0" w:tplc="1C2AC92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EEE8E5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21AEF2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97A0D8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FD0989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960107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16AFC1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BD6C83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D4ECC1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390B1AF7"/>
    <w:multiLevelType w:val="hybridMultilevel"/>
    <w:tmpl w:val="68949600"/>
    <w:lvl w:ilvl="0" w:tplc="180E17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0602F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9727EB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F7287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F46F50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282466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714FA1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48E95E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2A159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9F11EB7"/>
    <w:multiLevelType w:val="hybridMultilevel"/>
    <w:tmpl w:val="1E889CA6"/>
    <w:lvl w:ilvl="0" w:tplc="162878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0602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7CCD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FA17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10AC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F888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E270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76D9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6A9F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4AFA27A7"/>
    <w:multiLevelType w:val="hybridMultilevel"/>
    <w:tmpl w:val="B954561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DC0BFA"/>
    <w:multiLevelType w:val="hybridMultilevel"/>
    <w:tmpl w:val="7518BDC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B00559"/>
    <w:multiLevelType w:val="hybridMultilevel"/>
    <w:tmpl w:val="A5A05476"/>
    <w:lvl w:ilvl="0" w:tplc="897E242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AAAC32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DE223E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ABC499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618394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626252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AA04EB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FA046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050376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4620D15"/>
    <w:multiLevelType w:val="hybridMultilevel"/>
    <w:tmpl w:val="210E6740"/>
    <w:lvl w:ilvl="0" w:tplc="579C53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5F8A51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7846AF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E6E09F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8F472A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AD0EE9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B34ECF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C5AC4A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E5AC42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4D40C9A"/>
    <w:multiLevelType w:val="hybridMultilevel"/>
    <w:tmpl w:val="5EC4FA62"/>
    <w:lvl w:ilvl="0" w:tplc="3802F1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A071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3C77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66B9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287F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8E87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A45C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F868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2E6F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61B2257A"/>
    <w:multiLevelType w:val="hybridMultilevel"/>
    <w:tmpl w:val="F650E34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E7E1FA9"/>
    <w:multiLevelType w:val="hybridMultilevel"/>
    <w:tmpl w:val="695EC5D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9B018DF"/>
    <w:multiLevelType w:val="hybridMultilevel"/>
    <w:tmpl w:val="9A5A07DE"/>
    <w:lvl w:ilvl="0" w:tplc="531A74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30BD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FA2A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E74DF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4490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62AD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7CB3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2807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6C2A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3"/>
  </w:num>
  <w:num w:numId="2">
    <w:abstractNumId w:val="20"/>
  </w:num>
  <w:num w:numId="3">
    <w:abstractNumId w:val="0"/>
  </w:num>
  <w:num w:numId="4">
    <w:abstractNumId w:val="15"/>
  </w:num>
  <w:num w:numId="5">
    <w:abstractNumId w:val="19"/>
  </w:num>
  <w:num w:numId="6">
    <w:abstractNumId w:val="9"/>
  </w:num>
  <w:num w:numId="7">
    <w:abstractNumId w:val="5"/>
  </w:num>
  <w:num w:numId="8">
    <w:abstractNumId w:val="13"/>
  </w:num>
  <w:num w:numId="9">
    <w:abstractNumId w:val="10"/>
  </w:num>
  <w:num w:numId="10">
    <w:abstractNumId w:val="6"/>
  </w:num>
  <w:num w:numId="11">
    <w:abstractNumId w:val="17"/>
  </w:num>
  <w:num w:numId="12">
    <w:abstractNumId w:val="12"/>
  </w:num>
  <w:num w:numId="13">
    <w:abstractNumId w:val="14"/>
  </w:num>
  <w:num w:numId="14">
    <w:abstractNumId w:val="22"/>
  </w:num>
  <w:num w:numId="15">
    <w:abstractNumId w:val="21"/>
  </w:num>
  <w:num w:numId="16">
    <w:abstractNumId w:val="16"/>
  </w:num>
  <w:num w:numId="17">
    <w:abstractNumId w:val="1"/>
  </w:num>
  <w:num w:numId="18">
    <w:abstractNumId w:val="3"/>
  </w:num>
  <w:num w:numId="19">
    <w:abstractNumId w:val="8"/>
  </w:num>
  <w:num w:numId="20">
    <w:abstractNumId w:val="18"/>
  </w:num>
  <w:num w:numId="21">
    <w:abstractNumId w:val="2"/>
  </w:num>
  <w:num w:numId="22">
    <w:abstractNumId w:val="7"/>
  </w:num>
  <w:num w:numId="23">
    <w:abstractNumId w:val="11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n-US" w:vendorID="64" w:dllVersion="131078" w:nlCheck="1" w:checkStyle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Vancouver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xsrw0ftr0ezxele2x03xfaa9wvpwvf0w0e0w&quot;&gt;Biomedica&lt;record-ids&gt;&lt;item&gt;299&lt;/item&gt;&lt;item&gt;300&lt;/item&gt;&lt;item&gt;301&lt;/item&gt;&lt;/record-ids&gt;&lt;/item&gt;&lt;/Libraries&gt;"/>
  </w:docVars>
  <w:rsids>
    <w:rsidRoot w:val="001078CB"/>
    <w:rsid w:val="00004E7A"/>
    <w:rsid w:val="0001241A"/>
    <w:rsid w:val="0001295F"/>
    <w:rsid w:val="000150C3"/>
    <w:rsid w:val="000157A6"/>
    <w:rsid w:val="00021EE8"/>
    <w:rsid w:val="00036830"/>
    <w:rsid w:val="00054DE8"/>
    <w:rsid w:val="0005629D"/>
    <w:rsid w:val="00065439"/>
    <w:rsid w:val="0007571A"/>
    <w:rsid w:val="0008180C"/>
    <w:rsid w:val="000901AB"/>
    <w:rsid w:val="00096A63"/>
    <w:rsid w:val="000A3DC4"/>
    <w:rsid w:val="000B14FD"/>
    <w:rsid w:val="000C1C21"/>
    <w:rsid w:val="000C40A3"/>
    <w:rsid w:val="000D0D2D"/>
    <w:rsid w:val="000D3DE1"/>
    <w:rsid w:val="000D58BD"/>
    <w:rsid w:val="000F5379"/>
    <w:rsid w:val="00101CFC"/>
    <w:rsid w:val="001078CB"/>
    <w:rsid w:val="00125153"/>
    <w:rsid w:val="00142437"/>
    <w:rsid w:val="0014450B"/>
    <w:rsid w:val="00147554"/>
    <w:rsid w:val="00150317"/>
    <w:rsid w:val="00160101"/>
    <w:rsid w:val="001634A3"/>
    <w:rsid w:val="001726E2"/>
    <w:rsid w:val="001B0F80"/>
    <w:rsid w:val="001D4044"/>
    <w:rsid w:val="001D7EF4"/>
    <w:rsid w:val="001F74C7"/>
    <w:rsid w:val="00205EB8"/>
    <w:rsid w:val="00244239"/>
    <w:rsid w:val="0024668A"/>
    <w:rsid w:val="002512E2"/>
    <w:rsid w:val="002542AC"/>
    <w:rsid w:val="00254531"/>
    <w:rsid w:val="00260DBF"/>
    <w:rsid w:val="00264D39"/>
    <w:rsid w:val="00274988"/>
    <w:rsid w:val="00295148"/>
    <w:rsid w:val="00296A98"/>
    <w:rsid w:val="00296B71"/>
    <w:rsid w:val="002B5935"/>
    <w:rsid w:val="002D1C5D"/>
    <w:rsid w:val="002E3067"/>
    <w:rsid w:val="002F2C83"/>
    <w:rsid w:val="002F4C8A"/>
    <w:rsid w:val="002F7F3E"/>
    <w:rsid w:val="003174BF"/>
    <w:rsid w:val="0032184D"/>
    <w:rsid w:val="00325F54"/>
    <w:rsid w:val="00331930"/>
    <w:rsid w:val="00342863"/>
    <w:rsid w:val="00373D60"/>
    <w:rsid w:val="00384308"/>
    <w:rsid w:val="00384F39"/>
    <w:rsid w:val="003867D9"/>
    <w:rsid w:val="003B7C96"/>
    <w:rsid w:val="003C2DEC"/>
    <w:rsid w:val="003D2695"/>
    <w:rsid w:val="003D7551"/>
    <w:rsid w:val="003D7D2C"/>
    <w:rsid w:val="00401E5F"/>
    <w:rsid w:val="004146FA"/>
    <w:rsid w:val="00422040"/>
    <w:rsid w:val="00441127"/>
    <w:rsid w:val="0045588E"/>
    <w:rsid w:val="00480F1A"/>
    <w:rsid w:val="0048323B"/>
    <w:rsid w:val="004949D4"/>
    <w:rsid w:val="004949EE"/>
    <w:rsid w:val="0049752B"/>
    <w:rsid w:val="004B4B26"/>
    <w:rsid w:val="004B5C4F"/>
    <w:rsid w:val="004B6DE2"/>
    <w:rsid w:val="004C4C83"/>
    <w:rsid w:val="004D5537"/>
    <w:rsid w:val="004D5B9D"/>
    <w:rsid w:val="004F09D1"/>
    <w:rsid w:val="00500FC4"/>
    <w:rsid w:val="00506C94"/>
    <w:rsid w:val="0051300A"/>
    <w:rsid w:val="0051310F"/>
    <w:rsid w:val="005214C2"/>
    <w:rsid w:val="005227C4"/>
    <w:rsid w:val="00524E53"/>
    <w:rsid w:val="005306F5"/>
    <w:rsid w:val="00535708"/>
    <w:rsid w:val="0054582B"/>
    <w:rsid w:val="005469CD"/>
    <w:rsid w:val="0056287B"/>
    <w:rsid w:val="005811F3"/>
    <w:rsid w:val="005864EB"/>
    <w:rsid w:val="00587F2F"/>
    <w:rsid w:val="005B7CCE"/>
    <w:rsid w:val="005D5B84"/>
    <w:rsid w:val="005E0200"/>
    <w:rsid w:val="005F6692"/>
    <w:rsid w:val="005F6770"/>
    <w:rsid w:val="00613DB6"/>
    <w:rsid w:val="00641536"/>
    <w:rsid w:val="006666A8"/>
    <w:rsid w:val="00670FF0"/>
    <w:rsid w:val="006733C4"/>
    <w:rsid w:val="006745CC"/>
    <w:rsid w:val="00677D47"/>
    <w:rsid w:val="00692125"/>
    <w:rsid w:val="006C3765"/>
    <w:rsid w:val="006E04D2"/>
    <w:rsid w:val="006E2B82"/>
    <w:rsid w:val="006E5445"/>
    <w:rsid w:val="006F3B44"/>
    <w:rsid w:val="007101ED"/>
    <w:rsid w:val="00726BE1"/>
    <w:rsid w:val="00740D2A"/>
    <w:rsid w:val="007418A4"/>
    <w:rsid w:val="00742ED2"/>
    <w:rsid w:val="00750F48"/>
    <w:rsid w:val="00755032"/>
    <w:rsid w:val="007824BE"/>
    <w:rsid w:val="00795D68"/>
    <w:rsid w:val="007B0C23"/>
    <w:rsid w:val="007B6856"/>
    <w:rsid w:val="007C240C"/>
    <w:rsid w:val="007C3E53"/>
    <w:rsid w:val="007D0C2D"/>
    <w:rsid w:val="007D41BC"/>
    <w:rsid w:val="007D4F69"/>
    <w:rsid w:val="0080505D"/>
    <w:rsid w:val="00812CF4"/>
    <w:rsid w:val="0081687B"/>
    <w:rsid w:val="008205F1"/>
    <w:rsid w:val="008239FF"/>
    <w:rsid w:val="008402C4"/>
    <w:rsid w:val="0084356E"/>
    <w:rsid w:val="0084691F"/>
    <w:rsid w:val="00877B76"/>
    <w:rsid w:val="0088647B"/>
    <w:rsid w:val="00893E32"/>
    <w:rsid w:val="008A4436"/>
    <w:rsid w:val="00904BEA"/>
    <w:rsid w:val="00907E38"/>
    <w:rsid w:val="00911D2B"/>
    <w:rsid w:val="00926F16"/>
    <w:rsid w:val="00932A8C"/>
    <w:rsid w:val="00933732"/>
    <w:rsid w:val="009404C3"/>
    <w:rsid w:val="0094737A"/>
    <w:rsid w:val="009A16F7"/>
    <w:rsid w:val="009E34FA"/>
    <w:rsid w:val="009F7F71"/>
    <w:rsid w:val="00A00C76"/>
    <w:rsid w:val="00A01581"/>
    <w:rsid w:val="00A2029C"/>
    <w:rsid w:val="00A34B3F"/>
    <w:rsid w:val="00A4301F"/>
    <w:rsid w:val="00A86EC1"/>
    <w:rsid w:val="00AA6E99"/>
    <w:rsid w:val="00AC4A58"/>
    <w:rsid w:val="00AE16E4"/>
    <w:rsid w:val="00AF01B4"/>
    <w:rsid w:val="00AF0C8C"/>
    <w:rsid w:val="00AF3F6C"/>
    <w:rsid w:val="00AF5E44"/>
    <w:rsid w:val="00B00E22"/>
    <w:rsid w:val="00B03274"/>
    <w:rsid w:val="00B072E9"/>
    <w:rsid w:val="00B1644E"/>
    <w:rsid w:val="00B2045A"/>
    <w:rsid w:val="00B30443"/>
    <w:rsid w:val="00B37E55"/>
    <w:rsid w:val="00B63B03"/>
    <w:rsid w:val="00B674AB"/>
    <w:rsid w:val="00B7298A"/>
    <w:rsid w:val="00B947FF"/>
    <w:rsid w:val="00BF457D"/>
    <w:rsid w:val="00BF7713"/>
    <w:rsid w:val="00BF7BF4"/>
    <w:rsid w:val="00C005D1"/>
    <w:rsid w:val="00C2522B"/>
    <w:rsid w:val="00C263D8"/>
    <w:rsid w:val="00C46E45"/>
    <w:rsid w:val="00C53643"/>
    <w:rsid w:val="00C57C77"/>
    <w:rsid w:val="00C602BA"/>
    <w:rsid w:val="00C67118"/>
    <w:rsid w:val="00C71EC9"/>
    <w:rsid w:val="00CB560C"/>
    <w:rsid w:val="00CD1CA1"/>
    <w:rsid w:val="00CD389B"/>
    <w:rsid w:val="00D043C5"/>
    <w:rsid w:val="00D05C80"/>
    <w:rsid w:val="00D06B8F"/>
    <w:rsid w:val="00D1787E"/>
    <w:rsid w:val="00D23806"/>
    <w:rsid w:val="00D24518"/>
    <w:rsid w:val="00D36ADF"/>
    <w:rsid w:val="00D4020D"/>
    <w:rsid w:val="00D446C8"/>
    <w:rsid w:val="00D46085"/>
    <w:rsid w:val="00D56859"/>
    <w:rsid w:val="00D74A6D"/>
    <w:rsid w:val="00DB0902"/>
    <w:rsid w:val="00DB426B"/>
    <w:rsid w:val="00DD61FB"/>
    <w:rsid w:val="00E0609D"/>
    <w:rsid w:val="00E07CAD"/>
    <w:rsid w:val="00E10183"/>
    <w:rsid w:val="00E23405"/>
    <w:rsid w:val="00E31A77"/>
    <w:rsid w:val="00E3620A"/>
    <w:rsid w:val="00E36598"/>
    <w:rsid w:val="00E54A40"/>
    <w:rsid w:val="00E629D6"/>
    <w:rsid w:val="00E764ED"/>
    <w:rsid w:val="00EA1319"/>
    <w:rsid w:val="00EB2EBA"/>
    <w:rsid w:val="00EB5F69"/>
    <w:rsid w:val="00ED42E2"/>
    <w:rsid w:val="00F02BAA"/>
    <w:rsid w:val="00F11123"/>
    <w:rsid w:val="00F23594"/>
    <w:rsid w:val="00F4064A"/>
    <w:rsid w:val="00F63B3E"/>
    <w:rsid w:val="00F64235"/>
    <w:rsid w:val="00F73FEF"/>
    <w:rsid w:val="00F834DC"/>
    <w:rsid w:val="00F8757B"/>
    <w:rsid w:val="00FB0222"/>
    <w:rsid w:val="00FB51AF"/>
    <w:rsid w:val="00FC0A18"/>
    <w:rsid w:val="00FD3E38"/>
    <w:rsid w:val="00FD5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A4F860B-707A-414C-BFB4-5C53AA7D0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560C"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rsid w:val="00FD3E38"/>
    <w:pPr>
      <w:keepNext/>
      <w:spacing w:after="0" w:line="240" w:lineRule="auto"/>
      <w:outlineLvl w:val="0"/>
    </w:pPr>
    <w:rPr>
      <w:rFonts w:ascii="Arial" w:eastAsia="Times New Roman" w:hAnsi="Arial"/>
      <w:b/>
      <w:bCs/>
      <w:sz w:val="20"/>
      <w:szCs w:val="2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150C3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C40A3"/>
    <w:pPr>
      <w:spacing w:before="240" w:after="60"/>
      <w:outlineLvl w:val="6"/>
    </w:pPr>
    <w:rPr>
      <w:rFonts w:eastAsia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ListaColorida-nfase11">
    <w:name w:val="Lista Colorida - Ênfase 11"/>
    <w:basedOn w:val="Normal"/>
    <w:uiPriority w:val="34"/>
    <w:qFormat/>
    <w:rsid w:val="001078CB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unhideWhenUsed/>
    <w:rsid w:val="005D5B84"/>
    <w:pPr>
      <w:spacing w:after="0" w:line="240" w:lineRule="auto"/>
      <w:ind w:firstLine="708"/>
      <w:jc w:val="both"/>
    </w:pPr>
    <w:rPr>
      <w:rFonts w:ascii="Times New Roman" w:eastAsia="Times New Roman" w:hAnsi="Times New Roman"/>
      <w:sz w:val="24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5D5B84"/>
    <w:rPr>
      <w:rFonts w:ascii="Times New Roman" w:eastAsia="Times New Roman" w:hAnsi="Times New Roman"/>
      <w:sz w:val="24"/>
      <w:lang w:eastAsia="pt-BR"/>
    </w:rPr>
  </w:style>
  <w:style w:type="paragraph" w:customStyle="1" w:styleId="EndNoteBibliographyTitle">
    <w:name w:val="EndNote Bibliography Title"/>
    <w:basedOn w:val="Normal"/>
    <w:rsid w:val="007D4F69"/>
    <w:pPr>
      <w:spacing w:after="0"/>
      <w:jc w:val="center"/>
    </w:pPr>
    <w:rPr>
      <w:lang w:val="en-US"/>
    </w:rPr>
  </w:style>
  <w:style w:type="paragraph" w:customStyle="1" w:styleId="EndNoteBibliography">
    <w:name w:val="EndNote Bibliography"/>
    <w:basedOn w:val="Normal"/>
    <w:rsid w:val="007D4F69"/>
    <w:pPr>
      <w:spacing w:line="240" w:lineRule="auto"/>
    </w:pPr>
    <w:rPr>
      <w:lang w:val="en-US"/>
    </w:rPr>
  </w:style>
  <w:style w:type="paragraph" w:styleId="NormalWeb">
    <w:name w:val="Normal (Web)"/>
    <w:basedOn w:val="Normal"/>
    <w:uiPriority w:val="99"/>
    <w:semiHidden/>
    <w:unhideWhenUsed/>
    <w:rsid w:val="006E04D2"/>
    <w:pPr>
      <w:spacing w:before="100" w:beforeAutospacing="1" w:after="100" w:afterAutospacing="1" w:line="240" w:lineRule="auto"/>
    </w:pPr>
    <w:rPr>
      <w:rFonts w:ascii="Times" w:hAnsi="Times"/>
      <w:sz w:val="20"/>
      <w:szCs w:val="20"/>
    </w:rPr>
  </w:style>
  <w:style w:type="paragraph" w:styleId="Cabealho">
    <w:name w:val="header"/>
    <w:basedOn w:val="Normal"/>
    <w:link w:val="CabealhoChar"/>
    <w:unhideWhenUsed/>
    <w:rsid w:val="005227C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5227C4"/>
    <w:rPr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5227C4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5227C4"/>
    <w:rPr>
      <w:sz w:val="22"/>
      <w:szCs w:val="22"/>
      <w:lang w:eastAsia="en-US"/>
    </w:rPr>
  </w:style>
  <w:style w:type="paragraph" w:styleId="PargrafodaLista">
    <w:name w:val="List Paragraph"/>
    <w:basedOn w:val="Normal"/>
    <w:uiPriority w:val="99"/>
    <w:qFormat/>
    <w:rsid w:val="00CD389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Ttulo">
    <w:name w:val="Title"/>
    <w:basedOn w:val="Normal"/>
    <w:link w:val="TtuloChar"/>
    <w:qFormat/>
    <w:rsid w:val="00DD61FB"/>
    <w:pPr>
      <w:spacing w:after="0" w:line="240" w:lineRule="auto"/>
      <w:jc w:val="center"/>
    </w:pPr>
    <w:rPr>
      <w:rFonts w:ascii="Arial" w:eastAsia="Times New Roman" w:hAnsi="Arial"/>
      <w:b/>
      <w:szCs w:val="20"/>
    </w:rPr>
  </w:style>
  <w:style w:type="character" w:customStyle="1" w:styleId="TtuloChar">
    <w:name w:val="Título Char"/>
    <w:link w:val="Ttulo"/>
    <w:rsid w:val="00DD61FB"/>
    <w:rPr>
      <w:rFonts w:ascii="Arial" w:eastAsia="Times New Roman" w:hAnsi="Arial"/>
      <w:b/>
      <w:sz w:val="22"/>
    </w:rPr>
  </w:style>
  <w:style w:type="character" w:customStyle="1" w:styleId="Ttulo1Char">
    <w:name w:val="Título 1 Char"/>
    <w:link w:val="Ttulo1"/>
    <w:uiPriority w:val="99"/>
    <w:rsid w:val="00FD3E38"/>
    <w:rPr>
      <w:rFonts w:ascii="Arial" w:eastAsia="Times New Roman" w:hAnsi="Arial"/>
      <w:b/>
      <w:bCs/>
    </w:rPr>
  </w:style>
  <w:style w:type="paragraph" w:styleId="Corpodetexto">
    <w:name w:val="Body Text"/>
    <w:basedOn w:val="Normal"/>
    <w:link w:val="CorpodetextoChar"/>
    <w:uiPriority w:val="99"/>
    <w:unhideWhenUsed/>
    <w:rsid w:val="000150C3"/>
    <w:pPr>
      <w:spacing w:after="120"/>
    </w:pPr>
  </w:style>
  <w:style w:type="character" w:customStyle="1" w:styleId="CorpodetextoChar">
    <w:name w:val="Corpo de texto Char"/>
    <w:link w:val="Corpodetexto"/>
    <w:uiPriority w:val="99"/>
    <w:rsid w:val="000150C3"/>
    <w:rPr>
      <w:sz w:val="22"/>
      <w:szCs w:val="22"/>
      <w:lang w:eastAsia="en-US"/>
    </w:rPr>
  </w:style>
  <w:style w:type="character" w:customStyle="1" w:styleId="Ttulo2Char">
    <w:name w:val="Título 2 Char"/>
    <w:link w:val="Ttulo2"/>
    <w:uiPriority w:val="9"/>
    <w:semiHidden/>
    <w:rsid w:val="000150C3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Ttulo7Char">
    <w:name w:val="Título 7 Char"/>
    <w:link w:val="Ttulo7"/>
    <w:uiPriority w:val="9"/>
    <w:semiHidden/>
    <w:rsid w:val="000C40A3"/>
    <w:rPr>
      <w:rFonts w:ascii="Calibri" w:eastAsia="Times New Roman" w:hAnsi="Calibri" w:cs="Times New Roman"/>
      <w:sz w:val="24"/>
      <w:szCs w:val="24"/>
      <w:lang w:eastAsia="en-US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0C40A3"/>
    <w:pPr>
      <w:spacing w:after="120" w:line="480" w:lineRule="auto"/>
    </w:pPr>
  </w:style>
  <w:style w:type="character" w:customStyle="1" w:styleId="Corpodetexto2Char">
    <w:name w:val="Corpo de texto 2 Char"/>
    <w:link w:val="Corpodetexto2"/>
    <w:uiPriority w:val="99"/>
    <w:semiHidden/>
    <w:rsid w:val="000C40A3"/>
    <w:rPr>
      <w:sz w:val="22"/>
      <w:szCs w:val="22"/>
      <w:lang w:eastAsia="en-US"/>
    </w:rPr>
  </w:style>
  <w:style w:type="character" w:styleId="nfase">
    <w:name w:val="Emphasis"/>
    <w:uiPriority w:val="20"/>
    <w:qFormat/>
    <w:rsid w:val="00A34B3F"/>
    <w:rPr>
      <w:i/>
      <w:iCs/>
    </w:rPr>
  </w:style>
  <w:style w:type="character" w:styleId="Hyperlink">
    <w:name w:val="Hyperlink"/>
    <w:basedOn w:val="Fontepargpadro"/>
    <w:uiPriority w:val="99"/>
    <w:unhideWhenUsed/>
    <w:rsid w:val="00AF01B4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10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101E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1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90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00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004956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56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7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38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115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7310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5319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21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9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2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730184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142201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96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637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2515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800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5593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7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6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3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3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9217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63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3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4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238826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606208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02923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78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8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9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lm.nih.gov/mesh/jablonski/syndrome_title.htm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F9BA03-8124-44C7-AE68-C6241168DA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473</Words>
  <Characters>2560</Characters>
  <Application>Microsoft Office Word</Application>
  <DocSecurity>0</DocSecurity>
  <Lines>21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</dc:creator>
  <cp:lastModifiedBy>Claudia</cp:lastModifiedBy>
  <cp:revision>2</cp:revision>
  <cp:lastPrinted>2018-09-24T14:45:00Z</cp:lastPrinted>
  <dcterms:created xsi:type="dcterms:W3CDTF">2018-10-02T15:25:00Z</dcterms:created>
  <dcterms:modified xsi:type="dcterms:W3CDTF">2018-10-02T15:25:00Z</dcterms:modified>
</cp:coreProperties>
</file>