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0BCD" w14:textId="77777777" w:rsidR="00C249BF" w:rsidRDefault="00C249BF" w:rsidP="00C249BF">
      <w:pPr>
        <w:jc w:val="center"/>
        <w:rPr>
          <w:rFonts w:ascii="Arial" w:eastAsia="Calibri" w:hAnsi="Arial" w:cs="Arial"/>
          <w:b/>
          <w:bCs/>
          <w:sz w:val="44"/>
          <w:szCs w:val="44"/>
        </w:rPr>
      </w:pPr>
    </w:p>
    <w:p w14:paraId="1834315B" w14:textId="77777777" w:rsidR="00C411C3" w:rsidRDefault="00C411C3" w:rsidP="00C249BF">
      <w:pPr>
        <w:jc w:val="center"/>
        <w:rPr>
          <w:rFonts w:ascii="Arial" w:eastAsia="Calibri" w:hAnsi="Arial" w:cs="Arial"/>
          <w:b/>
          <w:bCs/>
          <w:sz w:val="44"/>
          <w:szCs w:val="44"/>
        </w:rPr>
      </w:pPr>
    </w:p>
    <w:p w14:paraId="74701282" w14:textId="77777777" w:rsidR="00C411C3" w:rsidRDefault="00C411C3" w:rsidP="00C249BF">
      <w:pPr>
        <w:jc w:val="center"/>
        <w:rPr>
          <w:rFonts w:ascii="Arial" w:eastAsia="Calibri" w:hAnsi="Arial" w:cs="Arial"/>
          <w:b/>
          <w:bCs/>
          <w:sz w:val="44"/>
          <w:szCs w:val="44"/>
        </w:rPr>
      </w:pPr>
    </w:p>
    <w:p w14:paraId="5DC4F21B" w14:textId="77777777" w:rsidR="00C411C3" w:rsidRDefault="00C411C3" w:rsidP="00C249BF">
      <w:pPr>
        <w:jc w:val="center"/>
        <w:rPr>
          <w:rFonts w:ascii="Arial" w:eastAsia="Calibri" w:hAnsi="Arial" w:cs="Arial"/>
          <w:b/>
          <w:bCs/>
          <w:sz w:val="44"/>
          <w:szCs w:val="44"/>
        </w:rPr>
      </w:pPr>
    </w:p>
    <w:p w14:paraId="0833B23A" w14:textId="77777777" w:rsidR="00C411C3" w:rsidRDefault="00C411C3" w:rsidP="00C249BF">
      <w:pPr>
        <w:jc w:val="center"/>
        <w:rPr>
          <w:rFonts w:ascii="Arial" w:eastAsia="Calibri" w:hAnsi="Arial" w:cs="Arial"/>
          <w:b/>
          <w:bCs/>
          <w:sz w:val="44"/>
          <w:szCs w:val="44"/>
        </w:rPr>
      </w:pPr>
    </w:p>
    <w:p w14:paraId="1ED5912A" w14:textId="6788DA83" w:rsidR="00C249BF" w:rsidRPr="00C411C3" w:rsidRDefault="00C249BF" w:rsidP="00C249BF">
      <w:pPr>
        <w:jc w:val="center"/>
        <w:rPr>
          <w:rFonts w:ascii="Arial" w:eastAsia="Calibri" w:hAnsi="Arial" w:cs="Arial"/>
          <w:b/>
          <w:bCs/>
          <w:sz w:val="52"/>
          <w:szCs w:val="52"/>
        </w:rPr>
      </w:pPr>
      <w:r w:rsidRPr="00C411C3">
        <w:rPr>
          <w:rFonts w:ascii="Arial" w:eastAsia="Calibri" w:hAnsi="Arial" w:cs="Arial"/>
          <w:b/>
          <w:bCs/>
          <w:sz w:val="52"/>
          <w:szCs w:val="52"/>
        </w:rPr>
        <w:t xml:space="preserve">MANUAL DO AVALIADOR </w:t>
      </w:r>
    </w:p>
    <w:p w14:paraId="7A41FF1D" w14:textId="77777777" w:rsidR="00C411C3" w:rsidRDefault="00C411C3" w:rsidP="00C249BF">
      <w:pPr>
        <w:jc w:val="center"/>
        <w:rPr>
          <w:rFonts w:ascii="Arial" w:eastAsia="Calibri" w:hAnsi="Arial" w:cs="Arial"/>
          <w:b/>
          <w:bCs/>
          <w:sz w:val="44"/>
          <w:szCs w:val="44"/>
        </w:rPr>
      </w:pPr>
    </w:p>
    <w:p w14:paraId="7D1E6205" w14:textId="77777777" w:rsidR="00C411C3" w:rsidRDefault="00C411C3" w:rsidP="00C249BF">
      <w:pPr>
        <w:jc w:val="center"/>
        <w:rPr>
          <w:rFonts w:ascii="Arial" w:eastAsia="Calibri" w:hAnsi="Arial" w:cs="Arial"/>
          <w:b/>
          <w:bCs/>
          <w:sz w:val="44"/>
          <w:szCs w:val="44"/>
        </w:rPr>
      </w:pPr>
    </w:p>
    <w:p w14:paraId="55EEE0E7" w14:textId="74329AC8" w:rsidR="00C249BF" w:rsidRPr="00F90BEB" w:rsidRDefault="00C249BF" w:rsidP="00C249BF">
      <w:pPr>
        <w:jc w:val="center"/>
        <w:rPr>
          <w:rFonts w:ascii="Arial" w:eastAsia="Calibri" w:hAnsi="Arial" w:cs="Arial"/>
          <w:b/>
          <w:bCs/>
          <w:sz w:val="44"/>
          <w:szCs w:val="44"/>
        </w:rPr>
      </w:pPr>
      <w:r w:rsidRPr="00F90BEB">
        <w:rPr>
          <w:rFonts w:ascii="Arial" w:eastAsia="Calibri" w:hAnsi="Arial" w:cs="Arial"/>
          <w:b/>
          <w:bCs/>
          <w:sz w:val="44"/>
          <w:szCs w:val="44"/>
        </w:rPr>
        <w:t>V ENCONTRO CIENTÍFICO DA FCM</w:t>
      </w:r>
      <w:r w:rsidR="005759E2">
        <w:rPr>
          <w:rFonts w:ascii="Arial" w:eastAsia="Calibri" w:hAnsi="Arial" w:cs="Arial"/>
          <w:b/>
          <w:bCs/>
          <w:sz w:val="44"/>
          <w:szCs w:val="44"/>
        </w:rPr>
        <w:t>/</w:t>
      </w:r>
      <w:r w:rsidRPr="00F90BEB">
        <w:rPr>
          <w:rFonts w:ascii="Arial" w:eastAsia="Calibri" w:hAnsi="Arial" w:cs="Arial"/>
          <w:b/>
          <w:bCs/>
          <w:sz w:val="44"/>
          <w:szCs w:val="44"/>
        </w:rPr>
        <w:t>SJC – HUMANITAS</w:t>
      </w:r>
    </w:p>
    <w:p w14:paraId="6ECB8EA0" w14:textId="77777777" w:rsidR="005B132C" w:rsidRDefault="005B132C"/>
    <w:p w14:paraId="265330C3" w14:textId="77777777" w:rsidR="00C411C3" w:rsidRDefault="00C411C3"/>
    <w:p w14:paraId="06724634" w14:textId="77777777" w:rsidR="00C411C3" w:rsidRDefault="00C411C3"/>
    <w:p w14:paraId="219C7B5C" w14:textId="77777777" w:rsidR="00C411C3" w:rsidRDefault="00C411C3"/>
    <w:p w14:paraId="14FB4489" w14:textId="77777777" w:rsidR="00C411C3" w:rsidRDefault="00C411C3"/>
    <w:p w14:paraId="1D5B3F0F" w14:textId="77777777" w:rsidR="00C411C3" w:rsidRDefault="00C411C3"/>
    <w:p w14:paraId="1466A31D" w14:textId="77777777" w:rsidR="00C411C3" w:rsidRDefault="00C411C3"/>
    <w:p w14:paraId="63BF300C" w14:textId="77777777" w:rsidR="00C411C3" w:rsidRDefault="00C411C3"/>
    <w:p w14:paraId="677FC731" w14:textId="77777777" w:rsidR="00C411C3" w:rsidRDefault="00C411C3"/>
    <w:p w14:paraId="067A892A" w14:textId="77777777" w:rsidR="00C411C3" w:rsidRDefault="00C411C3"/>
    <w:p w14:paraId="0551E9AA" w14:textId="77777777" w:rsidR="00C411C3" w:rsidRDefault="00C411C3"/>
    <w:p w14:paraId="20F9CDD5" w14:textId="77777777" w:rsidR="00C411C3" w:rsidRDefault="00C411C3"/>
    <w:p w14:paraId="5F296905" w14:textId="77777777" w:rsidR="00C411C3" w:rsidRDefault="00C411C3"/>
    <w:p w14:paraId="16F72C22" w14:textId="77777777" w:rsidR="00C411C3" w:rsidRDefault="00C411C3"/>
    <w:p w14:paraId="6FA5BB68" w14:textId="77777777" w:rsidR="00C411C3" w:rsidRDefault="00C411C3"/>
    <w:p w14:paraId="373B7ED6" w14:textId="77777777" w:rsidR="00C411C3" w:rsidRDefault="00C411C3"/>
    <w:p w14:paraId="6F046A77" w14:textId="77777777" w:rsidR="00C411C3" w:rsidRDefault="00C411C3"/>
    <w:p w14:paraId="099FD1F2" w14:textId="77777777" w:rsidR="00C411C3" w:rsidRDefault="00C411C3"/>
    <w:p w14:paraId="3DAAA73B" w14:textId="77777777" w:rsidR="00C411C3" w:rsidRDefault="00C411C3"/>
    <w:p w14:paraId="2A19AB87" w14:textId="77777777" w:rsidR="00C411C3" w:rsidRDefault="00C411C3"/>
    <w:p w14:paraId="65C4E732" w14:textId="77777777" w:rsidR="006D3926" w:rsidRDefault="006D3926"/>
    <w:p w14:paraId="1B4E0DDC" w14:textId="77777777" w:rsidR="006D3926" w:rsidRDefault="006D3926"/>
    <w:p w14:paraId="7371EF37" w14:textId="77777777" w:rsidR="00C411C3" w:rsidRDefault="00C411C3"/>
    <w:p w14:paraId="7B959789" w14:textId="77777777" w:rsidR="00C411C3" w:rsidRPr="00F90BEB" w:rsidRDefault="00C411C3" w:rsidP="00C411C3">
      <w:pPr>
        <w:jc w:val="center"/>
        <w:rPr>
          <w:rFonts w:ascii="Arial" w:eastAsia="Calibri" w:hAnsi="Arial" w:cs="Arial"/>
          <w:b/>
          <w:bCs/>
        </w:rPr>
      </w:pPr>
      <w:r w:rsidRPr="00F90BEB">
        <w:rPr>
          <w:rFonts w:ascii="Arial" w:eastAsia="Calibri" w:hAnsi="Arial" w:cs="Arial"/>
          <w:b/>
          <w:bCs/>
        </w:rPr>
        <w:t>São José dos Campos</w:t>
      </w:r>
    </w:p>
    <w:p w14:paraId="34E36FC9" w14:textId="534704DC" w:rsidR="00C411C3" w:rsidRDefault="00C411C3" w:rsidP="00C411C3">
      <w:pPr>
        <w:jc w:val="center"/>
        <w:rPr>
          <w:rFonts w:ascii="Arial" w:eastAsia="Calibri" w:hAnsi="Arial" w:cs="Arial"/>
          <w:b/>
          <w:bCs/>
        </w:rPr>
      </w:pPr>
      <w:r w:rsidRPr="00F90BEB">
        <w:rPr>
          <w:rFonts w:ascii="Arial" w:eastAsia="Calibri" w:hAnsi="Arial" w:cs="Arial"/>
          <w:b/>
          <w:bCs/>
        </w:rPr>
        <w:t>202</w:t>
      </w:r>
      <w:r>
        <w:rPr>
          <w:rFonts w:ascii="Arial" w:eastAsia="Calibri" w:hAnsi="Arial" w:cs="Arial"/>
          <w:b/>
          <w:bCs/>
        </w:rPr>
        <w:t>6</w:t>
      </w:r>
    </w:p>
    <w:p w14:paraId="041638D1" w14:textId="77777777" w:rsidR="006D3926" w:rsidRDefault="006D3926" w:rsidP="00C411C3">
      <w:pPr>
        <w:jc w:val="center"/>
        <w:rPr>
          <w:rFonts w:ascii="Arial" w:eastAsia="Calibri" w:hAnsi="Arial" w:cs="Arial"/>
          <w:b/>
          <w:bCs/>
        </w:rPr>
      </w:pPr>
    </w:p>
    <w:p w14:paraId="7D875566" w14:textId="70D4631C" w:rsidR="00BB7A15" w:rsidRPr="00F90BEB" w:rsidRDefault="00BB7A15" w:rsidP="00BB7A15">
      <w:pPr>
        <w:jc w:val="both"/>
        <w:rPr>
          <w:rFonts w:ascii="Arial" w:eastAsia="Calibri" w:hAnsi="Arial" w:cs="Arial"/>
        </w:rPr>
      </w:pPr>
      <w:r w:rsidRPr="00F90BEB">
        <w:rPr>
          <w:rFonts w:ascii="Arial" w:eastAsia="Calibri" w:hAnsi="Arial" w:cs="Arial"/>
        </w:rPr>
        <w:lastRenderedPageBreak/>
        <w:t>O V Encontro Científico da FCM</w:t>
      </w:r>
      <w:r>
        <w:rPr>
          <w:rFonts w:ascii="Arial" w:eastAsia="Calibri" w:hAnsi="Arial" w:cs="Arial"/>
        </w:rPr>
        <w:t>/</w:t>
      </w:r>
      <w:r w:rsidRPr="00F90BEB">
        <w:rPr>
          <w:rFonts w:ascii="Arial" w:eastAsia="Calibri" w:hAnsi="Arial" w:cs="Arial"/>
        </w:rPr>
        <w:t xml:space="preserve">SJC – HUMANITAS, é uma oportunidade para que os estudantes possam ter o contato com a pesquisa científica, além de qualificar seus trabalhos pela avaliação e auxílio dos avaliadores. </w:t>
      </w:r>
    </w:p>
    <w:p w14:paraId="4BE424C9" w14:textId="77777777" w:rsidR="00BB7A15" w:rsidRPr="00F90BEB" w:rsidRDefault="00BB7A15" w:rsidP="00BB7A15">
      <w:pPr>
        <w:jc w:val="both"/>
        <w:rPr>
          <w:rFonts w:ascii="Arial" w:eastAsia="Calibri" w:hAnsi="Arial" w:cs="Arial"/>
        </w:rPr>
      </w:pPr>
    </w:p>
    <w:p w14:paraId="0A64213E" w14:textId="77777777" w:rsidR="00BB7A15" w:rsidRPr="00F90BEB" w:rsidRDefault="00BB7A15" w:rsidP="00BB7A15">
      <w:pPr>
        <w:jc w:val="both"/>
        <w:rPr>
          <w:rFonts w:ascii="Arial" w:eastAsia="Calibri" w:hAnsi="Arial" w:cs="Arial"/>
        </w:rPr>
      </w:pPr>
      <w:r w:rsidRPr="00F90BEB">
        <w:rPr>
          <w:rFonts w:ascii="Arial" w:eastAsia="Calibri" w:hAnsi="Arial" w:cs="Arial"/>
        </w:rPr>
        <w:t>Assim, a contribuição é fundamental para o crescimento e desenvolvimento dos estudantes para a educação científica.</w:t>
      </w:r>
    </w:p>
    <w:p w14:paraId="3E5C026B" w14:textId="77777777" w:rsidR="00BB7A15" w:rsidRPr="00F90BEB" w:rsidRDefault="00BB7A15" w:rsidP="00BB7A15">
      <w:pPr>
        <w:rPr>
          <w:rFonts w:ascii="Arial" w:eastAsia="Calibri" w:hAnsi="Arial" w:cs="Arial"/>
          <w:b/>
          <w:bCs/>
        </w:rPr>
      </w:pPr>
    </w:p>
    <w:p w14:paraId="6AD593DE" w14:textId="77777777" w:rsidR="00BB7A15" w:rsidRPr="00F90BEB" w:rsidRDefault="00BB7A15" w:rsidP="00BB7A15">
      <w:pPr>
        <w:rPr>
          <w:rFonts w:ascii="Arial" w:eastAsia="Calibri" w:hAnsi="Arial" w:cs="Arial"/>
          <w:b/>
          <w:bCs/>
        </w:rPr>
      </w:pPr>
    </w:p>
    <w:p w14:paraId="1E96930D" w14:textId="77777777" w:rsidR="00BB7A15" w:rsidRPr="00F90BEB" w:rsidRDefault="00BB7A15" w:rsidP="00BB7A15">
      <w:pPr>
        <w:rPr>
          <w:rFonts w:ascii="Arial" w:eastAsia="Calibri" w:hAnsi="Arial" w:cs="Arial"/>
          <w:b/>
          <w:bCs/>
          <w:sz w:val="28"/>
          <w:szCs w:val="28"/>
        </w:rPr>
      </w:pPr>
      <w:r w:rsidRPr="00F90BEB">
        <w:rPr>
          <w:rFonts w:ascii="Arial" w:eastAsia="Calibri" w:hAnsi="Arial" w:cs="Arial"/>
          <w:b/>
          <w:bCs/>
          <w:sz w:val="28"/>
          <w:szCs w:val="28"/>
        </w:rPr>
        <w:t>Considerações Iniciais</w:t>
      </w:r>
    </w:p>
    <w:p w14:paraId="119426AD" w14:textId="77777777" w:rsidR="00BB7A15" w:rsidRPr="00F90BEB" w:rsidRDefault="00BB7A15" w:rsidP="00BB7A15">
      <w:pPr>
        <w:rPr>
          <w:rFonts w:ascii="Arial" w:eastAsia="Calibri" w:hAnsi="Arial" w:cs="Arial"/>
          <w:b/>
          <w:bCs/>
        </w:rPr>
      </w:pPr>
    </w:p>
    <w:p w14:paraId="7B9C833A" w14:textId="77777777" w:rsidR="00BB7A15" w:rsidRPr="00F90BEB" w:rsidRDefault="00BB7A15" w:rsidP="00BB7A15">
      <w:pPr>
        <w:jc w:val="both"/>
        <w:rPr>
          <w:rFonts w:ascii="Arial" w:eastAsia="Calibri" w:hAnsi="Arial" w:cs="Arial"/>
        </w:rPr>
      </w:pPr>
      <w:r w:rsidRPr="00F90BEB">
        <w:rPr>
          <w:rFonts w:ascii="Arial" w:eastAsia="Calibri" w:hAnsi="Arial" w:cs="Arial"/>
        </w:rPr>
        <w:t>Este manual tem como finalidade orientar o avaliador quanto a correção dos trabalhos científicos submetidos ao IV Encontro Científico da FCMSJC – HUMANITAS.</w:t>
      </w:r>
    </w:p>
    <w:p w14:paraId="3E6333BE" w14:textId="77777777" w:rsidR="00BB7A15" w:rsidRPr="00F90BEB" w:rsidRDefault="00BB7A15" w:rsidP="00BB7A15">
      <w:pPr>
        <w:jc w:val="both"/>
        <w:rPr>
          <w:rFonts w:ascii="Arial" w:eastAsia="Calibri" w:hAnsi="Arial" w:cs="Arial"/>
        </w:rPr>
      </w:pPr>
    </w:p>
    <w:p w14:paraId="7EC4DA9C" w14:textId="77777777" w:rsidR="00BB7A15" w:rsidRPr="00F90BEB" w:rsidRDefault="00BB7A15" w:rsidP="00BB7A15">
      <w:pPr>
        <w:jc w:val="both"/>
        <w:rPr>
          <w:rFonts w:ascii="Arial" w:eastAsia="Calibri" w:hAnsi="Arial" w:cs="Arial"/>
        </w:rPr>
      </w:pPr>
      <w:r w:rsidRPr="00F90BEB">
        <w:rPr>
          <w:rFonts w:ascii="Arial" w:eastAsia="Calibri" w:hAnsi="Arial" w:cs="Arial"/>
        </w:rPr>
        <w:t>O processo de avaliação dos trabalhos científicos consiste em duas etapas:</w:t>
      </w:r>
    </w:p>
    <w:p w14:paraId="610383A9" w14:textId="77777777" w:rsidR="00BB7A15" w:rsidRPr="00F90BEB" w:rsidRDefault="00BB7A15" w:rsidP="00BB7A15">
      <w:pPr>
        <w:jc w:val="both"/>
        <w:rPr>
          <w:rFonts w:ascii="Arial" w:eastAsia="Calibri" w:hAnsi="Arial" w:cs="Arial"/>
        </w:rPr>
      </w:pPr>
    </w:p>
    <w:p w14:paraId="5EDEE74C" w14:textId="77777777" w:rsidR="00BB7A15" w:rsidRPr="00F90BEB" w:rsidRDefault="00BB7A15" w:rsidP="00BB7A15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A primeira etapa refere-se ao resumo expandido que será submetido para o e-mail do eixo correspondente. Nesta etapa, avalia-se o trabalho científico encontra-se de acordo com os critérios relativos </w:t>
      </w:r>
      <w:proofErr w:type="gramStart"/>
      <w:r w:rsidRPr="00F90BEB">
        <w:rPr>
          <w:rFonts w:ascii="Arial" w:eastAsia="Times New Roman" w:hAnsi="Arial" w:cs="Arial"/>
          <w:lang w:eastAsia="pt-BR"/>
        </w:rPr>
        <w:t>a</w:t>
      </w:r>
      <w:proofErr w:type="gramEnd"/>
      <w:r w:rsidRPr="00F90BEB">
        <w:rPr>
          <w:rFonts w:ascii="Arial" w:eastAsia="Times New Roman" w:hAnsi="Arial" w:cs="Arial"/>
          <w:lang w:eastAsia="pt-BR"/>
        </w:rPr>
        <w:t xml:space="preserve"> submissão do resumo expandido.</w:t>
      </w:r>
    </w:p>
    <w:p w14:paraId="285C46F2" w14:textId="77777777" w:rsidR="00BB7A15" w:rsidRPr="00F90BEB" w:rsidRDefault="00BB7A15" w:rsidP="00BB7A15">
      <w:pPr>
        <w:ind w:left="1080"/>
        <w:contextualSpacing/>
        <w:jc w:val="both"/>
        <w:rPr>
          <w:rFonts w:ascii="Arial" w:eastAsia="Times New Roman" w:hAnsi="Arial" w:cs="Arial"/>
          <w:lang w:eastAsia="pt-BR"/>
        </w:rPr>
      </w:pPr>
    </w:p>
    <w:p w14:paraId="771A80CF" w14:textId="77777777" w:rsidR="00BB7A15" w:rsidRPr="00F90BEB" w:rsidRDefault="00BB7A15" w:rsidP="00BB7A15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A segunda etapa refere-se à apresentação do pôster em data do evento, na qual é avaliado a apresentação do aluno, de acordo com os critérios relativos à apresentação do pôster.</w:t>
      </w:r>
    </w:p>
    <w:p w14:paraId="4ECC8FAB" w14:textId="77777777" w:rsidR="00BB7A15" w:rsidRPr="00F90BEB" w:rsidRDefault="00BB7A15" w:rsidP="00BB7A15">
      <w:pPr>
        <w:rPr>
          <w:rFonts w:ascii="Arial" w:eastAsia="Calibri" w:hAnsi="Arial" w:cs="Arial"/>
          <w:b/>
          <w:bCs/>
        </w:rPr>
      </w:pPr>
    </w:p>
    <w:p w14:paraId="18B06060" w14:textId="77777777" w:rsidR="00BB7A15" w:rsidRPr="00F90BEB" w:rsidRDefault="00BB7A15" w:rsidP="00BB7A15">
      <w:pPr>
        <w:rPr>
          <w:rFonts w:ascii="Arial" w:eastAsia="Calibri" w:hAnsi="Arial" w:cs="Arial"/>
          <w:b/>
          <w:bCs/>
        </w:rPr>
      </w:pPr>
    </w:p>
    <w:p w14:paraId="416E00C4" w14:textId="77777777" w:rsidR="00BB7A15" w:rsidRPr="00F90BEB" w:rsidRDefault="00BB7A15" w:rsidP="00BB7A15">
      <w:pPr>
        <w:rPr>
          <w:rFonts w:ascii="Arial" w:eastAsia="Calibri" w:hAnsi="Arial" w:cs="Arial"/>
          <w:b/>
          <w:bCs/>
          <w:sz w:val="28"/>
          <w:szCs w:val="28"/>
        </w:rPr>
      </w:pPr>
      <w:r w:rsidRPr="00F90BEB">
        <w:rPr>
          <w:rFonts w:ascii="Arial" w:eastAsia="Calibri" w:hAnsi="Arial" w:cs="Arial"/>
          <w:b/>
          <w:bCs/>
          <w:sz w:val="28"/>
          <w:szCs w:val="28"/>
        </w:rPr>
        <w:t>Comissão de Avaliação</w:t>
      </w:r>
    </w:p>
    <w:p w14:paraId="34203A64" w14:textId="77777777" w:rsidR="00BB7A15" w:rsidRPr="00F90BEB" w:rsidRDefault="00BB7A15" w:rsidP="00BB7A15">
      <w:pPr>
        <w:rPr>
          <w:rFonts w:ascii="Arial" w:eastAsia="Calibri" w:hAnsi="Arial" w:cs="Arial"/>
          <w:b/>
          <w:bCs/>
        </w:rPr>
      </w:pPr>
    </w:p>
    <w:p w14:paraId="536CEA57" w14:textId="77777777" w:rsidR="00BB7A15" w:rsidRPr="00F90BEB" w:rsidRDefault="00BB7A15" w:rsidP="00BB7A15">
      <w:pPr>
        <w:jc w:val="both"/>
        <w:rPr>
          <w:rFonts w:ascii="Arial" w:eastAsia="Calibri" w:hAnsi="Arial" w:cs="Arial"/>
        </w:rPr>
      </w:pPr>
      <w:r w:rsidRPr="00F90BEB">
        <w:rPr>
          <w:rFonts w:ascii="Arial" w:eastAsia="Calibri" w:hAnsi="Arial" w:cs="Arial"/>
        </w:rPr>
        <w:t xml:space="preserve">O avaliador representa uma autoridade acadêmica para os estudantes. Dessa forma, é importante a valorização das realizações do estudante. O avaliador é um incentivador ao fazer perguntas, ao oferecer sugestões ou fazer críticas construtivas. </w:t>
      </w:r>
    </w:p>
    <w:p w14:paraId="69BE71C6" w14:textId="77777777" w:rsidR="006D3926" w:rsidRPr="00F90BEB" w:rsidRDefault="006D3926" w:rsidP="00C411C3">
      <w:pPr>
        <w:jc w:val="center"/>
        <w:rPr>
          <w:rFonts w:ascii="Arial" w:eastAsia="Calibri" w:hAnsi="Arial" w:cs="Arial"/>
          <w:b/>
          <w:bCs/>
        </w:rPr>
      </w:pPr>
    </w:p>
    <w:p w14:paraId="27D398B1" w14:textId="77777777" w:rsidR="00C411C3" w:rsidRDefault="00C411C3"/>
    <w:p w14:paraId="3E30D432" w14:textId="77777777" w:rsidR="00080830" w:rsidRDefault="00080830"/>
    <w:p w14:paraId="045858A9" w14:textId="77777777" w:rsidR="00080830" w:rsidRDefault="00080830"/>
    <w:p w14:paraId="64912134" w14:textId="77777777" w:rsidR="00080830" w:rsidRDefault="00080830"/>
    <w:p w14:paraId="3E447E1A" w14:textId="77777777" w:rsidR="00080830" w:rsidRDefault="00080830"/>
    <w:p w14:paraId="6508FF88" w14:textId="77777777" w:rsidR="00080830" w:rsidRDefault="00080830"/>
    <w:p w14:paraId="22097CD9" w14:textId="77777777" w:rsidR="00080830" w:rsidRDefault="00080830"/>
    <w:p w14:paraId="72BCAF5D" w14:textId="77777777" w:rsidR="00080830" w:rsidRDefault="00080830"/>
    <w:p w14:paraId="65894FC7" w14:textId="77777777" w:rsidR="00080830" w:rsidRDefault="00080830"/>
    <w:p w14:paraId="5D3B9379" w14:textId="77777777" w:rsidR="00080830" w:rsidRDefault="00080830"/>
    <w:p w14:paraId="6C0D117E" w14:textId="77777777" w:rsidR="00080830" w:rsidRDefault="00080830"/>
    <w:p w14:paraId="5ABD4CD9" w14:textId="77777777" w:rsidR="00080830" w:rsidRDefault="00080830"/>
    <w:p w14:paraId="7CA0DE92" w14:textId="77777777" w:rsidR="00715482" w:rsidRPr="00F90BEB" w:rsidRDefault="00715482" w:rsidP="0071548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Times New Roman" w:hAnsi="Arial" w:cs="Arial"/>
          <w:b/>
          <w:bCs/>
          <w:lang w:eastAsia="pt-BR"/>
        </w:rPr>
      </w:pPr>
      <w:r w:rsidRPr="00F90BEB">
        <w:rPr>
          <w:rFonts w:ascii="Arial" w:eastAsia="Times New Roman" w:hAnsi="Arial" w:cs="Arial"/>
          <w:b/>
          <w:bCs/>
          <w:lang w:eastAsia="pt-BR"/>
        </w:rPr>
        <w:lastRenderedPageBreak/>
        <w:t>Caberá ao Professor responsável do eixo:</w:t>
      </w:r>
    </w:p>
    <w:p w14:paraId="4287885E" w14:textId="77777777" w:rsidR="00715482" w:rsidRPr="00F90BEB" w:rsidRDefault="00715482" w:rsidP="00715482">
      <w:pPr>
        <w:spacing w:after="160" w:line="259" w:lineRule="auto"/>
        <w:ind w:leftChars="1077" w:left="2585"/>
        <w:contextualSpacing/>
        <w:jc w:val="both"/>
        <w:rPr>
          <w:rFonts w:ascii="Arial" w:eastAsia="Times New Roman" w:hAnsi="Arial" w:cs="Arial"/>
          <w:b/>
          <w:bCs/>
          <w:lang w:eastAsia="pt-BR"/>
        </w:rPr>
      </w:pPr>
    </w:p>
    <w:p w14:paraId="64874567" w14:textId="77777777" w:rsidR="00715482" w:rsidRPr="00F90BEB" w:rsidRDefault="00715482" w:rsidP="00715482">
      <w:pPr>
        <w:numPr>
          <w:ilvl w:val="0"/>
          <w:numId w:val="2"/>
        </w:numPr>
        <w:spacing w:after="160" w:line="259" w:lineRule="auto"/>
        <w:ind w:leftChars="1077" w:left="2937" w:hanging="352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Reunir-se com os integrantes de seu eixo para apresentação da proposta de trabalho e organizá-los em duplas de avaliação de resumo ou apresentação de pôster. Fornecer as fichas de avaliação aos avaliadores.</w:t>
      </w:r>
    </w:p>
    <w:p w14:paraId="347E76A8" w14:textId="77777777" w:rsidR="00715482" w:rsidRPr="00F90BEB" w:rsidRDefault="00715482" w:rsidP="00715482">
      <w:pPr>
        <w:spacing w:after="160" w:line="259" w:lineRule="auto"/>
        <w:ind w:leftChars="1077" w:left="2937" w:hanging="352"/>
        <w:contextualSpacing/>
        <w:jc w:val="both"/>
        <w:rPr>
          <w:rFonts w:ascii="Arial" w:eastAsia="Times New Roman" w:hAnsi="Arial" w:cs="Arial"/>
          <w:lang w:eastAsia="pt-BR"/>
        </w:rPr>
      </w:pPr>
    </w:p>
    <w:p w14:paraId="729AD6A2" w14:textId="2BE25025" w:rsidR="00715482" w:rsidRPr="00F90BEB" w:rsidRDefault="00715482" w:rsidP="00715482">
      <w:pPr>
        <w:numPr>
          <w:ilvl w:val="0"/>
          <w:numId w:val="2"/>
        </w:numPr>
        <w:spacing w:after="160" w:line="259" w:lineRule="auto"/>
        <w:ind w:leftChars="1077" w:left="2937" w:hanging="352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Receber os e-mails do eixo correspondente</w:t>
      </w:r>
      <w:r>
        <w:rPr>
          <w:rFonts w:ascii="Arial" w:eastAsia="Times New Roman" w:hAnsi="Arial" w:cs="Arial"/>
          <w:lang w:eastAsia="pt-BR"/>
        </w:rPr>
        <w:t xml:space="preserve"> até </w:t>
      </w:r>
      <w:r w:rsidR="004C2083">
        <w:rPr>
          <w:rFonts w:ascii="Arial" w:eastAsia="Times New Roman" w:hAnsi="Arial" w:cs="Arial"/>
          <w:lang w:eastAsia="pt-BR"/>
        </w:rPr>
        <w:t>dia 05/10/2026 às 11h59</w:t>
      </w:r>
      <w:r w:rsidRPr="00F90BEB">
        <w:rPr>
          <w:rFonts w:ascii="Arial" w:eastAsia="Times New Roman" w:hAnsi="Arial" w:cs="Arial"/>
          <w:lang w:eastAsia="pt-BR"/>
        </w:rPr>
        <w:t>;</w:t>
      </w:r>
    </w:p>
    <w:p w14:paraId="3928E942" w14:textId="77777777" w:rsidR="00715482" w:rsidRPr="00F90BEB" w:rsidRDefault="00715482" w:rsidP="00715482">
      <w:pPr>
        <w:ind w:left="1486" w:hanging="352"/>
        <w:contextualSpacing/>
        <w:jc w:val="both"/>
        <w:rPr>
          <w:rFonts w:ascii="Arial" w:eastAsia="Times New Roman" w:hAnsi="Arial" w:cs="Arial"/>
          <w:lang w:eastAsia="pt-BR"/>
        </w:rPr>
      </w:pPr>
    </w:p>
    <w:p w14:paraId="71894BBC" w14:textId="77777777" w:rsidR="00715482" w:rsidRPr="00F90BEB" w:rsidRDefault="00715482" w:rsidP="00715482">
      <w:pPr>
        <w:numPr>
          <w:ilvl w:val="0"/>
          <w:numId w:val="2"/>
        </w:numPr>
        <w:ind w:left="1429" w:hanging="352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Organizar numericamente os artigos respeitando a ordem dos recebimentos, e classificá-los conforme eixo e tipo de pesquisa (Ex.: resultado de pesquisa – RP.01, RP.02...); </w:t>
      </w:r>
    </w:p>
    <w:p w14:paraId="3B2B656E" w14:textId="77777777" w:rsidR="00715482" w:rsidRPr="00F90BEB" w:rsidRDefault="00715482" w:rsidP="00715482">
      <w:pPr>
        <w:ind w:left="1429" w:hanging="352"/>
        <w:contextualSpacing/>
        <w:jc w:val="both"/>
        <w:rPr>
          <w:rFonts w:ascii="Arial" w:eastAsia="Times New Roman" w:hAnsi="Arial" w:cs="Arial"/>
          <w:lang w:eastAsia="pt-BR"/>
        </w:rPr>
      </w:pPr>
    </w:p>
    <w:p w14:paraId="0ADF09CD" w14:textId="77777777" w:rsidR="00715482" w:rsidRPr="00F90BEB" w:rsidRDefault="00715482" w:rsidP="00715482">
      <w:pPr>
        <w:numPr>
          <w:ilvl w:val="0"/>
          <w:numId w:val="2"/>
        </w:numPr>
        <w:ind w:left="1429" w:hanging="352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Distribuir por e-mail os artigos recebidos para os professores avaliadores do eixo correspondente (avaliadores 01 e 02); juntamente com a ficha de avaliação.</w:t>
      </w:r>
    </w:p>
    <w:p w14:paraId="2987B2F9" w14:textId="77777777" w:rsidR="00715482" w:rsidRPr="00F90BEB" w:rsidRDefault="00715482" w:rsidP="00715482">
      <w:pPr>
        <w:ind w:left="1429" w:hanging="352"/>
        <w:contextualSpacing/>
        <w:jc w:val="both"/>
        <w:rPr>
          <w:rFonts w:ascii="Arial" w:eastAsia="Times New Roman" w:hAnsi="Arial" w:cs="Arial"/>
          <w:lang w:eastAsia="pt-BR"/>
        </w:rPr>
      </w:pPr>
    </w:p>
    <w:p w14:paraId="55E9C875" w14:textId="4FE03A62" w:rsidR="00715482" w:rsidRPr="00F90BEB" w:rsidRDefault="00715482" w:rsidP="00715482">
      <w:pPr>
        <w:numPr>
          <w:ilvl w:val="0"/>
          <w:numId w:val="2"/>
        </w:numPr>
        <w:ind w:left="1429" w:hanging="352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Acompanhar a devolução dos artigos de acordo com o prazo estabelecido</w:t>
      </w:r>
      <w:r w:rsidR="001912CF">
        <w:rPr>
          <w:rFonts w:ascii="Arial" w:eastAsia="Times New Roman" w:hAnsi="Arial" w:cs="Arial"/>
          <w:lang w:eastAsia="pt-BR"/>
        </w:rPr>
        <w:t xml:space="preserve"> (16/10/2026)</w:t>
      </w:r>
      <w:r w:rsidRPr="00F90BEB">
        <w:rPr>
          <w:rFonts w:ascii="Arial" w:eastAsia="Times New Roman" w:hAnsi="Arial" w:cs="Arial"/>
          <w:lang w:eastAsia="pt-BR"/>
        </w:rPr>
        <w:t>;</w:t>
      </w:r>
    </w:p>
    <w:p w14:paraId="04BC0DB8" w14:textId="77777777" w:rsidR="00715482" w:rsidRPr="00F90BEB" w:rsidRDefault="00715482" w:rsidP="00715482">
      <w:pPr>
        <w:ind w:left="1429" w:hanging="352"/>
        <w:contextualSpacing/>
        <w:rPr>
          <w:rFonts w:ascii="Arial" w:eastAsia="Times New Roman" w:hAnsi="Arial" w:cs="Arial"/>
          <w:lang w:eastAsia="pt-BR"/>
        </w:rPr>
      </w:pPr>
    </w:p>
    <w:p w14:paraId="3D66FDD2" w14:textId="77777777" w:rsidR="00715482" w:rsidRPr="00F90BEB" w:rsidRDefault="00715482" w:rsidP="00715482">
      <w:pPr>
        <w:numPr>
          <w:ilvl w:val="0"/>
          <w:numId w:val="2"/>
        </w:numPr>
        <w:ind w:left="1429" w:hanging="352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Dividir os trabalhos entregues aos avaliadores 03 e 04.</w:t>
      </w:r>
    </w:p>
    <w:p w14:paraId="3324410C" w14:textId="77777777" w:rsidR="00715482" w:rsidRPr="00F90BEB" w:rsidRDefault="00715482" w:rsidP="00715482">
      <w:pPr>
        <w:ind w:left="1429" w:hanging="352"/>
        <w:contextualSpacing/>
        <w:rPr>
          <w:rFonts w:ascii="Arial" w:eastAsia="Times New Roman" w:hAnsi="Arial" w:cs="Arial"/>
          <w:lang w:eastAsia="pt-BR"/>
        </w:rPr>
      </w:pPr>
    </w:p>
    <w:p w14:paraId="10E04872" w14:textId="77777777" w:rsidR="00715482" w:rsidRPr="00F90BEB" w:rsidRDefault="00715482" w:rsidP="00715482">
      <w:pPr>
        <w:numPr>
          <w:ilvl w:val="0"/>
          <w:numId w:val="2"/>
        </w:numPr>
        <w:ind w:left="1429" w:hanging="352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Distribuir as fichas de avaliação no dia da apresentação do banner aos professores avaliadores 03 e 04.</w:t>
      </w:r>
    </w:p>
    <w:p w14:paraId="07480426" w14:textId="77777777" w:rsidR="00715482" w:rsidRPr="00F90BEB" w:rsidRDefault="00715482" w:rsidP="00715482">
      <w:pPr>
        <w:ind w:left="1429" w:hanging="352"/>
        <w:contextualSpacing/>
        <w:rPr>
          <w:rFonts w:ascii="Arial" w:eastAsia="Times New Roman" w:hAnsi="Arial" w:cs="Arial"/>
          <w:lang w:eastAsia="pt-BR"/>
        </w:rPr>
      </w:pPr>
    </w:p>
    <w:p w14:paraId="70D3EB43" w14:textId="77777777" w:rsidR="00715482" w:rsidRPr="00F90BEB" w:rsidRDefault="00715482" w:rsidP="00715482">
      <w:pPr>
        <w:numPr>
          <w:ilvl w:val="0"/>
          <w:numId w:val="2"/>
        </w:numPr>
        <w:ind w:left="1429" w:hanging="352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Consolidar as notas apresentadas nas fichas de avaliação após o encerramento do IV Encontro Científico e apresentá-las à Comissão Organizadora do Evento.</w:t>
      </w:r>
    </w:p>
    <w:p w14:paraId="0CF551CB" w14:textId="77777777" w:rsidR="00715482" w:rsidRPr="00F90BEB" w:rsidRDefault="00715482" w:rsidP="00715482">
      <w:pPr>
        <w:jc w:val="both"/>
        <w:rPr>
          <w:rFonts w:ascii="Arial" w:eastAsia="Calibri" w:hAnsi="Arial" w:cs="Arial"/>
        </w:rPr>
      </w:pPr>
    </w:p>
    <w:p w14:paraId="3A4F9451" w14:textId="77777777" w:rsidR="00715482" w:rsidRPr="00F90BEB" w:rsidRDefault="00715482" w:rsidP="00715482">
      <w:pPr>
        <w:rPr>
          <w:rFonts w:ascii="Arial" w:eastAsia="Calibri" w:hAnsi="Arial" w:cs="Arial"/>
        </w:rPr>
      </w:pPr>
    </w:p>
    <w:p w14:paraId="19F9AA6A" w14:textId="77777777" w:rsidR="00715482" w:rsidRPr="00F90BEB" w:rsidRDefault="00715482" w:rsidP="00715482">
      <w:pPr>
        <w:numPr>
          <w:ilvl w:val="0"/>
          <w:numId w:val="4"/>
        </w:numPr>
        <w:contextualSpacing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b/>
          <w:bCs/>
          <w:lang w:eastAsia="pt-BR"/>
        </w:rPr>
        <w:t>Caberá ao professor avaliador:</w:t>
      </w:r>
    </w:p>
    <w:p w14:paraId="1A0B66D2" w14:textId="77777777" w:rsidR="00715482" w:rsidRPr="00F90BEB" w:rsidRDefault="00715482" w:rsidP="00715482">
      <w:pPr>
        <w:ind w:left="720"/>
        <w:contextualSpacing/>
        <w:rPr>
          <w:rFonts w:ascii="Arial" w:eastAsia="Times New Roman" w:hAnsi="Arial" w:cs="Arial"/>
          <w:u w:val="single"/>
          <w:lang w:eastAsia="pt-BR"/>
        </w:rPr>
      </w:pPr>
    </w:p>
    <w:p w14:paraId="4274569D" w14:textId="77777777" w:rsidR="00715482" w:rsidRPr="00F90BEB" w:rsidRDefault="00715482" w:rsidP="00715482">
      <w:pPr>
        <w:ind w:left="720"/>
        <w:contextualSpacing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                  </w:t>
      </w:r>
    </w:p>
    <w:p w14:paraId="089583F1" w14:textId="77777777" w:rsidR="001D7610" w:rsidRDefault="00715482" w:rsidP="008D5330">
      <w:pPr>
        <w:numPr>
          <w:ilvl w:val="0"/>
          <w:numId w:val="3"/>
        </w:numPr>
        <w:ind w:left="1077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Analisar o artigo e registrar os apontamentos para conhecimento do aluno no corpo de resposta do próprio e-mail de origem, conforme os critérios dos tópicos presentes na ficha de avaliação </w:t>
      </w:r>
      <w:r w:rsidRPr="008D5330">
        <w:rPr>
          <w:rFonts w:ascii="Arial" w:eastAsia="Times New Roman" w:hAnsi="Arial" w:cs="Arial"/>
          <w:lang w:eastAsia="pt-BR"/>
        </w:rPr>
        <w:t>de cada tipo de pesquisa. Encaminhar o e-mail para o professor responsável do eixo, que ficará responsável em enviar ao aluno</w:t>
      </w:r>
      <w:r w:rsidR="001D7610">
        <w:rPr>
          <w:rFonts w:ascii="Arial" w:eastAsia="Times New Roman" w:hAnsi="Arial" w:cs="Arial"/>
          <w:lang w:eastAsia="pt-BR"/>
        </w:rPr>
        <w:t xml:space="preserve">. </w:t>
      </w:r>
    </w:p>
    <w:p w14:paraId="1541395C" w14:textId="77777777" w:rsidR="001D7610" w:rsidRDefault="001D7610" w:rsidP="001D7610">
      <w:pPr>
        <w:ind w:left="1077"/>
        <w:contextualSpacing/>
        <w:jc w:val="both"/>
        <w:rPr>
          <w:rFonts w:ascii="Arial" w:eastAsia="Times New Roman" w:hAnsi="Arial" w:cs="Arial"/>
          <w:lang w:eastAsia="pt-BR"/>
        </w:rPr>
      </w:pPr>
    </w:p>
    <w:p w14:paraId="31E41A7F" w14:textId="02422DB5" w:rsidR="00715482" w:rsidRPr="008D5330" w:rsidRDefault="00715482" w:rsidP="008D5330">
      <w:pPr>
        <w:numPr>
          <w:ilvl w:val="0"/>
          <w:numId w:val="3"/>
        </w:numPr>
        <w:ind w:left="1077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8D5330">
        <w:rPr>
          <w:rFonts w:ascii="Arial" w:eastAsia="Times New Roman" w:hAnsi="Arial" w:cs="Arial"/>
          <w:lang w:eastAsia="pt-BR"/>
        </w:rPr>
        <w:t>Enviar a correção ao e-mail de origem até a data</w:t>
      </w:r>
      <w:r w:rsidR="001912CF" w:rsidRPr="008D5330">
        <w:rPr>
          <w:rFonts w:ascii="Arial" w:eastAsia="Times New Roman" w:hAnsi="Arial" w:cs="Arial"/>
          <w:lang w:eastAsia="pt-BR"/>
        </w:rPr>
        <w:t xml:space="preserve"> 16 de outubro de 2026</w:t>
      </w:r>
      <w:r w:rsidR="001D7610">
        <w:rPr>
          <w:rFonts w:ascii="Arial" w:eastAsia="Times New Roman" w:hAnsi="Arial" w:cs="Arial"/>
          <w:lang w:eastAsia="pt-BR"/>
        </w:rPr>
        <w:t>;</w:t>
      </w:r>
    </w:p>
    <w:p w14:paraId="16D938C8" w14:textId="77777777" w:rsidR="00715482" w:rsidRPr="00F90BEB" w:rsidRDefault="00715482" w:rsidP="00715482">
      <w:pPr>
        <w:ind w:left="1077"/>
        <w:contextualSpacing/>
        <w:jc w:val="both"/>
        <w:rPr>
          <w:rFonts w:ascii="Arial" w:eastAsia="Times New Roman" w:hAnsi="Arial" w:cs="Arial"/>
          <w:lang w:eastAsia="pt-BR"/>
        </w:rPr>
      </w:pPr>
    </w:p>
    <w:p w14:paraId="2663FE70" w14:textId="77777777" w:rsidR="00715482" w:rsidRDefault="00715482" w:rsidP="00715482">
      <w:pPr>
        <w:numPr>
          <w:ilvl w:val="0"/>
          <w:numId w:val="3"/>
        </w:numPr>
        <w:spacing w:after="160" w:line="259" w:lineRule="auto"/>
        <w:ind w:left="1077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Registrar a nota e apontamentos na ficha de avaliação do artigo, de acordo com o tipo de pesquisa em formulário próprio;</w:t>
      </w:r>
    </w:p>
    <w:p w14:paraId="056FFB16" w14:textId="77777777" w:rsidR="006F571B" w:rsidRDefault="006F571B" w:rsidP="006F571B">
      <w:pPr>
        <w:pStyle w:val="PargrafodaLista"/>
        <w:rPr>
          <w:rFonts w:ascii="Arial" w:eastAsia="Times New Roman" w:hAnsi="Arial" w:cs="Arial"/>
          <w:lang w:eastAsia="pt-BR"/>
        </w:rPr>
      </w:pPr>
    </w:p>
    <w:p w14:paraId="34003D28" w14:textId="5B31E80B" w:rsidR="006F571B" w:rsidRPr="00F90BEB" w:rsidRDefault="006F571B" w:rsidP="006F571B">
      <w:pPr>
        <w:numPr>
          <w:ilvl w:val="0"/>
          <w:numId w:val="3"/>
        </w:numPr>
        <w:spacing w:after="160" w:line="259" w:lineRule="auto"/>
        <w:ind w:left="1077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Entregar a ficha de avaliação preenchida correspondente </w:t>
      </w:r>
      <w:r w:rsidRPr="00F90BEB">
        <w:rPr>
          <w:rFonts w:ascii="Arial" w:eastAsia="Times New Roman" w:hAnsi="Arial" w:cs="Arial"/>
          <w:i/>
          <w:iCs/>
          <w:u w:val="single"/>
          <w:lang w:eastAsia="pt-BR"/>
        </w:rPr>
        <w:t>ao trabalho escrito</w:t>
      </w:r>
      <w:r w:rsidRPr="00F90BEB">
        <w:rPr>
          <w:rFonts w:ascii="Arial" w:eastAsia="Times New Roman" w:hAnsi="Arial" w:cs="Arial"/>
          <w:lang w:eastAsia="pt-BR"/>
        </w:rPr>
        <w:t xml:space="preserve"> no </w:t>
      </w:r>
      <w:r w:rsidR="008B18AD">
        <w:rPr>
          <w:rFonts w:ascii="Arial" w:eastAsia="Times New Roman" w:hAnsi="Arial" w:cs="Arial"/>
          <w:lang w:eastAsia="pt-BR"/>
        </w:rPr>
        <w:t>gabinete</w:t>
      </w:r>
      <w:r w:rsidR="00AC77E4">
        <w:rPr>
          <w:rFonts w:ascii="Arial" w:eastAsia="Times New Roman" w:hAnsi="Arial" w:cs="Arial"/>
          <w:lang w:eastAsia="pt-BR"/>
        </w:rPr>
        <w:t xml:space="preserve"> de cada professor responsável pelo eixo </w:t>
      </w:r>
      <w:r w:rsidR="00252CFA">
        <w:rPr>
          <w:rFonts w:ascii="Arial" w:eastAsia="Times New Roman" w:hAnsi="Arial" w:cs="Arial"/>
          <w:lang w:eastAsia="pt-BR"/>
        </w:rPr>
        <w:t xml:space="preserve">(caixa com nome do professor </w:t>
      </w:r>
      <w:r w:rsidR="00AA714B">
        <w:rPr>
          <w:rFonts w:ascii="Arial" w:eastAsia="Times New Roman" w:hAnsi="Arial" w:cs="Arial"/>
          <w:lang w:eastAsia="pt-BR"/>
        </w:rPr>
        <w:t>eixo) e deverá assinar a lista colada na caixa;</w:t>
      </w:r>
      <w:r w:rsidRPr="00F90BEB">
        <w:rPr>
          <w:rFonts w:ascii="Arial" w:eastAsia="Times New Roman" w:hAnsi="Arial" w:cs="Arial"/>
          <w:lang w:eastAsia="pt-BR"/>
        </w:rPr>
        <w:t xml:space="preserve">                                                  </w:t>
      </w:r>
    </w:p>
    <w:p w14:paraId="0836E9EC" w14:textId="77777777" w:rsidR="006F571B" w:rsidRPr="00F90BEB" w:rsidRDefault="006F571B" w:rsidP="006F571B">
      <w:pPr>
        <w:spacing w:after="160" w:line="259" w:lineRule="auto"/>
        <w:ind w:left="1077"/>
        <w:contextualSpacing/>
        <w:jc w:val="both"/>
        <w:rPr>
          <w:rFonts w:ascii="Arial" w:eastAsia="Times New Roman" w:hAnsi="Arial" w:cs="Arial"/>
          <w:lang w:eastAsia="pt-BR"/>
        </w:rPr>
      </w:pPr>
    </w:p>
    <w:p w14:paraId="3DB8B3AA" w14:textId="77777777" w:rsidR="006F571B" w:rsidRPr="00F90BEB" w:rsidRDefault="006F571B" w:rsidP="006F571B">
      <w:pPr>
        <w:numPr>
          <w:ilvl w:val="0"/>
          <w:numId w:val="3"/>
        </w:numPr>
        <w:spacing w:after="160" w:line="259" w:lineRule="auto"/>
        <w:ind w:left="1077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Retirar as fichas correspondentes com o Professor responsável pelo eixo no dia da </w:t>
      </w:r>
      <w:r w:rsidRPr="00F90BEB">
        <w:rPr>
          <w:rFonts w:ascii="Arial" w:eastAsia="Times New Roman" w:hAnsi="Arial" w:cs="Arial"/>
          <w:i/>
          <w:iCs/>
          <w:u w:val="single"/>
          <w:lang w:eastAsia="pt-BR"/>
        </w:rPr>
        <w:t>apresentação do banner</w:t>
      </w:r>
      <w:r w:rsidRPr="00F90BEB">
        <w:rPr>
          <w:rFonts w:ascii="Arial" w:eastAsia="Times New Roman" w:hAnsi="Arial" w:cs="Arial"/>
          <w:lang w:eastAsia="pt-BR"/>
        </w:rPr>
        <w:t>, para registro da nota;</w:t>
      </w:r>
    </w:p>
    <w:p w14:paraId="71D14BAF" w14:textId="77777777" w:rsidR="006F571B" w:rsidRPr="00F90BEB" w:rsidRDefault="006F571B" w:rsidP="006F571B">
      <w:pPr>
        <w:ind w:left="1134"/>
        <w:contextualSpacing/>
        <w:rPr>
          <w:rFonts w:ascii="Arial" w:eastAsia="Times New Roman" w:hAnsi="Arial" w:cs="Arial"/>
          <w:lang w:eastAsia="pt-BR"/>
        </w:rPr>
      </w:pPr>
    </w:p>
    <w:p w14:paraId="05516AFE" w14:textId="77777777" w:rsidR="006F571B" w:rsidRPr="00F90BEB" w:rsidRDefault="006F571B" w:rsidP="006F571B">
      <w:pPr>
        <w:ind w:left="1134"/>
        <w:contextualSpacing/>
        <w:rPr>
          <w:rFonts w:ascii="Arial" w:eastAsia="Times New Roman" w:hAnsi="Arial" w:cs="Arial"/>
          <w:lang w:eastAsia="pt-BR"/>
        </w:rPr>
      </w:pPr>
    </w:p>
    <w:p w14:paraId="1F8253D7" w14:textId="4DAC7F9F" w:rsidR="006F571B" w:rsidRPr="00F90BEB" w:rsidRDefault="006F571B" w:rsidP="006F571B">
      <w:pPr>
        <w:numPr>
          <w:ilvl w:val="0"/>
          <w:numId w:val="3"/>
        </w:numPr>
        <w:spacing w:after="160" w:line="259" w:lineRule="auto"/>
        <w:ind w:left="1134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 Acompanhar as apresentações dos trabalhos direcionados;</w:t>
      </w:r>
    </w:p>
    <w:p w14:paraId="65D7101B" w14:textId="77777777" w:rsidR="006F571B" w:rsidRPr="00F90BEB" w:rsidRDefault="006F571B" w:rsidP="006F571B">
      <w:pPr>
        <w:ind w:left="1134"/>
        <w:contextualSpacing/>
        <w:rPr>
          <w:rFonts w:ascii="Arial" w:eastAsia="Times New Roman" w:hAnsi="Arial" w:cs="Arial"/>
          <w:lang w:eastAsia="pt-BR"/>
        </w:rPr>
      </w:pPr>
    </w:p>
    <w:p w14:paraId="0691D413" w14:textId="77777777" w:rsidR="006F571B" w:rsidRPr="00F90BEB" w:rsidRDefault="006F571B" w:rsidP="006F571B">
      <w:pPr>
        <w:ind w:left="1134"/>
        <w:contextualSpacing/>
        <w:rPr>
          <w:rFonts w:ascii="Arial" w:eastAsia="Times New Roman" w:hAnsi="Arial" w:cs="Arial"/>
          <w:lang w:eastAsia="pt-BR"/>
        </w:rPr>
      </w:pPr>
    </w:p>
    <w:p w14:paraId="23817E79" w14:textId="77777777" w:rsidR="006F571B" w:rsidRPr="00F90BEB" w:rsidRDefault="006F571B" w:rsidP="006F571B">
      <w:pPr>
        <w:numPr>
          <w:ilvl w:val="0"/>
          <w:numId w:val="3"/>
        </w:numPr>
        <w:spacing w:after="160" w:line="259" w:lineRule="auto"/>
        <w:ind w:left="1134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 Registrar os apontamentos em própria ficha de avaliação, no espaço de </w:t>
      </w:r>
      <w:r w:rsidRPr="00F90BEB">
        <w:rPr>
          <w:rFonts w:ascii="Arial" w:eastAsia="Times New Roman" w:hAnsi="Arial" w:cs="Arial"/>
          <w:i/>
          <w:iCs/>
          <w:lang w:eastAsia="pt-BR"/>
        </w:rPr>
        <w:t>Apresentação do Pôster</w:t>
      </w:r>
      <w:r w:rsidRPr="00F90BEB">
        <w:rPr>
          <w:rFonts w:ascii="Arial" w:eastAsia="Times New Roman" w:hAnsi="Arial" w:cs="Arial"/>
          <w:lang w:eastAsia="pt-BR"/>
        </w:rPr>
        <w:t>, conforme os critérios dos tópicos presentes;</w:t>
      </w:r>
    </w:p>
    <w:p w14:paraId="39DDA9D2" w14:textId="77777777" w:rsidR="006F571B" w:rsidRPr="00F90BEB" w:rsidRDefault="006F571B" w:rsidP="006F571B">
      <w:pPr>
        <w:spacing w:after="160" w:line="259" w:lineRule="auto"/>
        <w:ind w:left="1134"/>
        <w:contextualSpacing/>
        <w:jc w:val="both"/>
        <w:rPr>
          <w:rFonts w:ascii="Arial" w:eastAsia="Times New Roman" w:hAnsi="Arial" w:cs="Arial"/>
          <w:lang w:eastAsia="pt-BR"/>
        </w:rPr>
      </w:pPr>
    </w:p>
    <w:tbl>
      <w:tblPr>
        <w:tblStyle w:val="Tabelacomgrade1"/>
        <w:tblpPr w:leftFromText="141" w:rightFromText="141" w:vertAnchor="text" w:horzAnchor="margin" w:tblpXSpec="center" w:tblpY="119"/>
        <w:tblW w:w="0" w:type="auto"/>
        <w:tblLook w:val="04A0" w:firstRow="1" w:lastRow="0" w:firstColumn="1" w:lastColumn="0" w:noHBand="0" w:noVBand="1"/>
      </w:tblPr>
      <w:tblGrid>
        <w:gridCol w:w="4820"/>
        <w:gridCol w:w="1701"/>
      </w:tblGrid>
      <w:tr w:rsidR="006F571B" w:rsidRPr="00F90BEB" w14:paraId="4ECE8CCD" w14:textId="77777777" w:rsidTr="00DB32AD">
        <w:tc>
          <w:tcPr>
            <w:tcW w:w="4820" w:type="dxa"/>
            <w:shd w:val="clear" w:color="auto" w:fill="D9D9D9"/>
          </w:tcPr>
          <w:p w14:paraId="07C8AA2B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APRESENTAÇÃO DO PÔSTER</w:t>
            </w:r>
          </w:p>
          <w:p w14:paraId="3834F509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701" w:type="dxa"/>
            <w:shd w:val="clear" w:color="auto" w:fill="D9D9D9"/>
          </w:tcPr>
          <w:p w14:paraId="62A923B3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Valor</w:t>
            </w:r>
          </w:p>
          <w:p w14:paraId="0DCB642B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(ponto)</w:t>
            </w:r>
          </w:p>
        </w:tc>
      </w:tr>
      <w:tr w:rsidR="006F571B" w:rsidRPr="00F90BEB" w14:paraId="0DD2866B" w14:textId="77777777" w:rsidTr="00DB32AD">
        <w:tc>
          <w:tcPr>
            <w:tcW w:w="4820" w:type="dxa"/>
          </w:tcPr>
          <w:p w14:paraId="64FC83BD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1.O pôster está esteticamente adequado e equilibrado (imagem e texto)</w:t>
            </w:r>
          </w:p>
        </w:tc>
        <w:tc>
          <w:tcPr>
            <w:tcW w:w="1701" w:type="dxa"/>
          </w:tcPr>
          <w:p w14:paraId="4656DFBF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1,0</w:t>
            </w:r>
          </w:p>
        </w:tc>
      </w:tr>
      <w:tr w:rsidR="006F571B" w:rsidRPr="00F90BEB" w14:paraId="68AF944F" w14:textId="77777777" w:rsidTr="00DB32AD">
        <w:tc>
          <w:tcPr>
            <w:tcW w:w="4820" w:type="dxa"/>
          </w:tcPr>
          <w:p w14:paraId="607B7D27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 xml:space="preserve">2.A comunicação foi clara e objetiva. </w:t>
            </w:r>
          </w:p>
        </w:tc>
        <w:tc>
          <w:tcPr>
            <w:tcW w:w="1701" w:type="dxa"/>
          </w:tcPr>
          <w:p w14:paraId="7C7D298A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</w:tr>
      <w:tr w:rsidR="006F571B" w:rsidRPr="00F90BEB" w14:paraId="2F785EEB" w14:textId="77777777" w:rsidTr="00DB32AD">
        <w:tc>
          <w:tcPr>
            <w:tcW w:w="4820" w:type="dxa"/>
          </w:tcPr>
          <w:p w14:paraId="32D97A3C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3.O comunicador apresentou domínio do conteúdo.</w:t>
            </w:r>
          </w:p>
        </w:tc>
        <w:tc>
          <w:tcPr>
            <w:tcW w:w="1701" w:type="dxa"/>
          </w:tcPr>
          <w:p w14:paraId="5C3319F9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</w:tr>
      <w:tr w:rsidR="006F571B" w:rsidRPr="00F90BEB" w14:paraId="606A0DA6" w14:textId="77777777" w:rsidTr="00DB32AD">
        <w:tc>
          <w:tcPr>
            <w:tcW w:w="4820" w:type="dxa"/>
          </w:tcPr>
          <w:p w14:paraId="3623D23A" w14:textId="77777777" w:rsidR="006F571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4.O comunicador mostrou organização sequencial do assunto.</w:t>
            </w:r>
          </w:p>
          <w:p w14:paraId="37DE21B5" w14:textId="686E1B0D" w:rsidR="00CB697D" w:rsidRPr="00F90BEB" w:rsidRDefault="00CB697D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pt-PT"/>
              </w:rPr>
              <w:t>(2º critério de desempate)</w:t>
            </w:r>
          </w:p>
        </w:tc>
        <w:tc>
          <w:tcPr>
            <w:tcW w:w="1701" w:type="dxa"/>
          </w:tcPr>
          <w:p w14:paraId="5FBFE967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</w:tr>
      <w:tr w:rsidR="006F571B" w:rsidRPr="00F90BEB" w14:paraId="58AFB7D9" w14:textId="77777777" w:rsidTr="00DB32AD">
        <w:tc>
          <w:tcPr>
            <w:tcW w:w="4820" w:type="dxa"/>
          </w:tcPr>
          <w:p w14:paraId="14F6DE4A" w14:textId="77777777" w:rsidR="006F571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5.O comunicador apresentou postura e linguagem científica adequada.</w:t>
            </w:r>
          </w:p>
          <w:p w14:paraId="5F9A9576" w14:textId="31F0D5B8" w:rsidR="00F45F6D" w:rsidRPr="00F90BEB" w:rsidRDefault="00F45F6D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pt-PT"/>
              </w:rPr>
              <w:t>(1º critério de desempate</w:t>
            </w:r>
            <w:r w:rsidR="00CB697D">
              <w:rPr>
                <w:rFonts w:ascii="Arial" w:eastAsia="Arial" w:hAnsi="Arial" w:cs="Arial"/>
                <w:color w:val="000000"/>
                <w:sz w:val="20"/>
                <w:lang w:val="pt-PT"/>
              </w:rPr>
              <w:t>)</w:t>
            </w:r>
          </w:p>
        </w:tc>
        <w:tc>
          <w:tcPr>
            <w:tcW w:w="1701" w:type="dxa"/>
          </w:tcPr>
          <w:p w14:paraId="4864A8E2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</w:tr>
      <w:tr w:rsidR="006F571B" w:rsidRPr="00F90BEB" w14:paraId="7B016D68" w14:textId="77777777" w:rsidTr="00DB32AD">
        <w:tc>
          <w:tcPr>
            <w:tcW w:w="4820" w:type="dxa"/>
          </w:tcPr>
          <w:p w14:paraId="682CE030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6.O comunicador respeitou ao tempo determinado de 6 minutos.</w:t>
            </w:r>
          </w:p>
        </w:tc>
        <w:tc>
          <w:tcPr>
            <w:tcW w:w="1701" w:type="dxa"/>
          </w:tcPr>
          <w:p w14:paraId="1CA181E8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1,0</w:t>
            </w:r>
          </w:p>
        </w:tc>
      </w:tr>
      <w:tr w:rsidR="006F571B" w:rsidRPr="00F90BEB" w14:paraId="786765F8" w14:textId="77777777" w:rsidTr="00DB32AD">
        <w:tc>
          <w:tcPr>
            <w:tcW w:w="4820" w:type="dxa"/>
            <w:shd w:val="clear" w:color="auto" w:fill="D9D9D9"/>
          </w:tcPr>
          <w:p w14:paraId="00CF1D9B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TOTAL</w:t>
            </w:r>
          </w:p>
        </w:tc>
        <w:tc>
          <w:tcPr>
            <w:tcW w:w="1701" w:type="dxa"/>
            <w:shd w:val="clear" w:color="auto" w:fill="D9D9D9"/>
          </w:tcPr>
          <w:p w14:paraId="24AF694D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4,0</w:t>
            </w:r>
          </w:p>
        </w:tc>
      </w:tr>
    </w:tbl>
    <w:p w14:paraId="31BFCCE0" w14:textId="77777777" w:rsidR="006F571B" w:rsidRPr="00F90BEB" w:rsidRDefault="006F571B" w:rsidP="006F571B">
      <w:pPr>
        <w:spacing w:after="160" w:line="259" w:lineRule="auto"/>
        <w:contextualSpacing/>
        <w:jc w:val="both"/>
        <w:rPr>
          <w:rFonts w:ascii="Arial" w:eastAsia="Times New Roman" w:hAnsi="Arial" w:cs="Arial"/>
          <w:lang w:eastAsia="pt-BR"/>
        </w:rPr>
      </w:pPr>
    </w:p>
    <w:p w14:paraId="26236D4A" w14:textId="77777777" w:rsidR="006F571B" w:rsidRPr="00F90BEB" w:rsidRDefault="006F571B" w:rsidP="006F571B">
      <w:pPr>
        <w:spacing w:after="160" w:line="259" w:lineRule="auto"/>
        <w:contextualSpacing/>
        <w:jc w:val="both"/>
        <w:rPr>
          <w:rFonts w:ascii="Arial" w:eastAsia="Times New Roman" w:hAnsi="Arial" w:cs="Arial"/>
          <w:lang w:eastAsia="pt-BR"/>
        </w:rPr>
      </w:pPr>
    </w:p>
    <w:p w14:paraId="38248766" w14:textId="77777777" w:rsidR="006F571B" w:rsidRPr="00F90BEB" w:rsidRDefault="006F571B" w:rsidP="006F571B">
      <w:pPr>
        <w:spacing w:after="160" w:line="259" w:lineRule="auto"/>
        <w:contextualSpacing/>
        <w:jc w:val="both"/>
        <w:rPr>
          <w:rFonts w:ascii="Arial" w:eastAsia="Times New Roman" w:hAnsi="Arial" w:cs="Arial"/>
          <w:lang w:eastAsia="pt-BR"/>
        </w:rPr>
      </w:pPr>
    </w:p>
    <w:p w14:paraId="6C6B33E3" w14:textId="77777777" w:rsidR="006F571B" w:rsidRPr="00F90BEB" w:rsidRDefault="006F571B" w:rsidP="006F571B">
      <w:pPr>
        <w:spacing w:after="160" w:line="259" w:lineRule="auto"/>
        <w:contextualSpacing/>
        <w:jc w:val="both"/>
        <w:rPr>
          <w:rFonts w:ascii="Arial" w:eastAsia="Times New Roman" w:hAnsi="Arial" w:cs="Arial"/>
          <w:lang w:eastAsia="pt-BR"/>
        </w:rPr>
      </w:pPr>
    </w:p>
    <w:p w14:paraId="67B27184" w14:textId="77777777" w:rsidR="006F571B" w:rsidRPr="00F90BEB" w:rsidRDefault="006F571B" w:rsidP="006F571B">
      <w:pPr>
        <w:spacing w:after="160" w:line="259" w:lineRule="auto"/>
        <w:contextualSpacing/>
        <w:jc w:val="both"/>
        <w:rPr>
          <w:rFonts w:ascii="Arial" w:eastAsia="Times New Roman" w:hAnsi="Arial" w:cs="Arial"/>
          <w:lang w:eastAsia="pt-BR"/>
        </w:rPr>
      </w:pPr>
    </w:p>
    <w:p w14:paraId="43B9BE14" w14:textId="77777777" w:rsidR="006F571B" w:rsidRPr="00F90BEB" w:rsidRDefault="006F571B" w:rsidP="006F571B">
      <w:pPr>
        <w:spacing w:after="160" w:line="259" w:lineRule="auto"/>
        <w:contextualSpacing/>
        <w:jc w:val="both"/>
        <w:rPr>
          <w:rFonts w:ascii="Arial" w:eastAsia="Times New Roman" w:hAnsi="Arial" w:cs="Arial"/>
          <w:lang w:eastAsia="pt-BR"/>
        </w:rPr>
      </w:pPr>
    </w:p>
    <w:p w14:paraId="47BDD909" w14:textId="77777777" w:rsidR="006F571B" w:rsidRPr="00F90BEB" w:rsidRDefault="006F571B" w:rsidP="006F571B">
      <w:pPr>
        <w:spacing w:after="160" w:line="259" w:lineRule="auto"/>
        <w:contextualSpacing/>
        <w:jc w:val="both"/>
        <w:rPr>
          <w:rFonts w:ascii="Arial" w:eastAsia="Times New Roman" w:hAnsi="Arial" w:cs="Arial"/>
          <w:lang w:eastAsia="pt-BR"/>
        </w:rPr>
      </w:pPr>
    </w:p>
    <w:p w14:paraId="593C0AF4" w14:textId="77777777" w:rsidR="006F571B" w:rsidRPr="00F90BEB" w:rsidRDefault="006F571B" w:rsidP="006F571B">
      <w:pPr>
        <w:contextualSpacing/>
        <w:rPr>
          <w:rFonts w:ascii="Arial" w:eastAsia="Times New Roman" w:hAnsi="Arial" w:cs="Arial"/>
          <w:lang w:eastAsia="pt-BR"/>
        </w:rPr>
      </w:pPr>
    </w:p>
    <w:p w14:paraId="6F7D26ED" w14:textId="77777777" w:rsidR="006F571B" w:rsidRPr="00F90BEB" w:rsidRDefault="006F571B" w:rsidP="006F571B">
      <w:pPr>
        <w:contextualSpacing/>
        <w:rPr>
          <w:rFonts w:ascii="Arial" w:eastAsia="Times New Roman" w:hAnsi="Arial" w:cs="Arial"/>
          <w:lang w:eastAsia="pt-BR"/>
        </w:rPr>
      </w:pPr>
    </w:p>
    <w:p w14:paraId="2F4B4EB4" w14:textId="77777777" w:rsidR="006F571B" w:rsidRPr="00F90BEB" w:rsidRDefault="006F571B" w:rsidP="006F571B">
      <w:pPr>
        <w:contextualSpacing/>
        <w:rPr>
          <w:rFonts w:ascii="Arial" w:eastAsia="Times New Roman" w:hAnsi="Arial" w:cs="Arial"/>
          <w:lang w:eastAsia="pt-BR"/>
        </w:rPr>
      </w:pPr>
    </w:p>
    <w:p w14:paraId="77172BED" w14:textId="77777777" w:rsidR="006F571B" w:rsidRPr="00F90BEB" w:rsidRDefault="006F571B" w:rsidP="006F571B">
      <w:pPr>
        <w:contextualSpacing/>
        <w:rPr>
          <w:rFonts w:ascii="Arial" w:eastAsia="Times New Roman" w:hAnsi="Arial" w:cs="Arial"/>
          <w:lang w:eastAsia="pt-BR"/>
        </w:rPr>
      </w:pPr>
    </w:p>
    <w:p w14:paraId="4EFD0973" w14:textId="7574FDC2" w:rsidR="006F571B" w:rsidRDefault="006F571B" w:rsidP="006F571B">
      <w:pPr>
        <w:contextualSpacing/>
        <w:rPr>
          <w:rFonts w:ascii="Arial" w:eastAsia="Times New Roman" w:hAnsi="Arial" w:cs="Arial"/>
          <w:lang w:eastAsia="pt-BR"/>
        </w:rPr>
      </w:pPr>
    </w:p>
    <w:p w14:paraId="2437E354" w14:textId="77777777" w:rsidR="00D54DEC" w:rsidRPr="00F90BEB" w:rsidRDefault="00D54DEC" w:rsidP="006F571B">
      <w:pPr>
        <w:contextualSpacing/>
        <w:rPr>
          <w:rFonts w:ascii="Arial" w:eastAsia="Times New Roman" w:hAnsi="Arial" w:cs="Arial"/>
          <w:lang w:eastAsia="pt-BR"/>
        </w:rPr>
      </w:pPr>
    </w:p>
    <w:p w14:paraId="5C605F69" w14:textId="77777777" w:rsidR="006F571B" w:rsidRPr="00F90BEB" w:rsidRDefault="006F571B" w:rsidP="006F571B">
      <w:pPr>
        <w:contextualSpacing/>
        <w:rPr>
          <w:rFonts w:ascii="Arial" w:eastAsia="Times New Roman" w:hAnsi="Arial" w:cs="Arial"/>
          <w:lang w:eastAsia="pt-BR"/>
        </w:rPr>
      </w:pPr>
    </w:p>
    <w:p w14:paraId="783928CA" w14:textId="258924DF" w:rsidR="006F571B" w:rsidRPr="00F90BEB" w:rsidRDefault="006F571B" w:rsidP="006F571B">
      <w:pPr>
        <w:numPr>
          <w:ilvl w:val="0"/>
          <w:numId w:val="3"/>
        </w:numPr>
        <w:ind w:left="1077" w:firstLine="0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 xml:space="preserve">Ao final das apresentações entregar a ficha de avaliação preenchida correspondente </w:t>
      </w:r>
      <w:r w:rsidRPr="00F90BEB">
        <w:rPr>
          <w:rFonts w:ascii="Arial" w:eastAsia="Times New Roman" w:hAnsi="Arial" w:cs="Arial"/>
          <w:i/>
          <w:iCs/>
          <w:u w:val="single"/>
          <w:lang w:eastAsia="pt-BR"/>
        </w:rPr>
        <w:t>ao banner avaliado</w:t>
      </w:r>
      <w:r w:rsidRPr="00F90BEB">
        <w:rPr>
          <w:rFonts w:ascii="Arial" w:eastAsia="Times New Roman" w:hAnsi="Arial" w:cs="Arial"/>
          <w:lang w:eastAsia="pt-BR"/>
        </w:rPr>
        <w:t xml:space="preserve"> aos cuidados do Professor responsável pelo eixo.</w:t>
      </w:r>
    </w:p>
    <w:p w14:paraId="43DED1EE" w14:textId="77777777" w:rsidR="006F571B" w:rsidRPr="00F90BEB" w:rsidRDefault="006F571B" w:rsidP="006F571B">
      <w:pPr>
        <w:jc w:val="both"/>
        <w:rPr>
          <w:rFonts w:ascii="Arial" w:eastAsia="Calibri" w:hAnsi="Arial" w:cs="Arial"/>
        </w:rPr>
      </w:pPr>
    </w:p>
    <w:p w14:paraId="56287DBD" w14:textId="4BF4B718" w:rsidR="006F571B" w:rsidRDefault="006F571B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0620EE76" w14:textId="3868D712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290F9BD7" w14:textId="56DA59D3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11B4E1E0" w14:textId="634A0944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2A526D11" w14:textId="372EE637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1D4298EF" w14:textId="1EF1D135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3DF3A390" w14:textId="46D6A5D3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33A479AD" w14:textId="47DCBC83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7A38BF2F" w14:textId="6E0B66DB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4675D845" w14:textId="31F69A85" w:rsidR="00BE6C02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5C92B6C8" w14:textId="77777777" w:rsidR="00BE6C02" w:rsidRPr="00F90BEB" w:rsidRDefault="00BE6C02" w:rsidP="006F571B">
      <w:pPr>
        <w:spacing w:after="160" w:line="259" w:lineRule="auto"/>
        <w:ind w:left="1211"/>
        <w:contextualSpacing/>
        <w:jc w:val="both"/>
        <w:rPr>
          <w:rFonts w:ascii="Arial" w:eastAsia="Times New Roman" w:hAnsi="Arial" w:cs="Arial"/>
          <w:lang w:eastAsia="pt-BR"/>
        </w:rPr>
      </w:pPr>
    </w:p>
    <w:p w14:paraId="6A6C932D" w14:textId="2F94C59B" w:rsidR="006F571B" w:rsidRDefault="006F571B" w:rsidP="006F571B">
      <w:pPr>
        <w:numPr>
          <w:ilvl w:val="0"/>
          <w:numId w:val="4"/>
        </w:numPr>
        <w:tabs>
          <w:tab w:val="left" w:pos="7209"/>
          <w:tab w:val="left" w:pos="9857"/>
        </w:tabs>
        <w:spacing w:before="120" w:after="120"/>
        <w:ind w:right="119"/>
        <w:contextualSpacing/>
        <w:rPr>
          <w:rFonts w:ascii="Arial" w:eastAsia="Calibri" w:hAnsi="Arial" w:cs="Arial"/>
          <w:b/>
          <w:color w:val="000000"/>
          <w:lang w:eastAsia="pt-BR"/>
        </w:rPr>
      </w:pPr>
      <w:r w:rsidRPr="00F90BEB">
        <w:rPr>
          <w:rFonts w:ascii="Arial" w:eastAsia="Calibri" w:hAnsi="Arial" w:cs="Arial"/>
          <w:b/>
          <w:color w:val="000000"/>
          <w:lang w:eastAsia="pt-BR"/>
        </w:rPr>
        <w:t>Legenda do tipo de Pesquisa</w:t>
      </w:r>
      <w:r w:rsidR="00BE6C02">
        <w:rPr>
          <w:rFonts w:ascii="Arial" w:eastAsia="Calibri" w:hAnsi="Arial" w:cs="Arial"/>
          <w:b/>
          <w:color w:val="000000"/>
          <w:lang w:eastAsia="pt-BR"/>
        </w:rPr>
        <w:t xml:space="preserve"> e Orientação do Comitê de Ética e Pesquisa Humanitas (CEP):</w:t>
      </w:r>
    </w:p>
    <w:p w14:paraId="6257052E" w14:textId="77777777" w:rsidR="006F571B" w:rsidRPr="00F90BEB" w:rsidRDefault="006F571B" w:rsidP="006F571B">
      <w:pPr>
        <w:tabs>
          <w:tab w:val="left" w:pos="7209"/>
          <w:tab w:val="left" w:pos="9857"/>
        </w:tabs>
        <w:spacing w:before="120" w:after="120"/>
        <w:ind w:left="720" w:right="119"/>
        <w:contextualSpacing/>
        <w:rPr>
          <w:rFonts w:ascii="Arial" w:eastAsia="Calibri" w:hAnsi="Arial" w:cs="Arial"/>
          <w:b/>
          <w:color w:val="000000"/>
          <w:lang w:eastAsia="pt-BR"/>
        </w:rPr>
      </w:pPr>
    </w:p>
    <w:p w14:paraId="3F6E9BC3" w14:textId="77777777" w:rsidR="006F571B" w:rsidRPr="00F90BEB" w:rsidRDefault="006F571B" w:rsidP="006F571B">
      <w:pPr>
        <w:tabs>
          <w:tab w:val="left" w:pos="7209"/>
          <w:tab w:val="left" w:pos="9857"/>
        </w:tabs>
        <w:spacing w:before="120" w:after="120"/>
        <w:ind w:right="119"/>
        <w:rPr>
          <w:rFonts w:ascii="Arial" w:eastAsia="Calibri" w:hAnsi="Arial" w:cs="Arial"/>
          <w:bCs/>
          <w:color w:val="000000"/>
        </w:rPr>
      </w:pPr>
      <w:bookmarkStart w:id="0" w:name="_Hlk112079125"/>
      <w:r w:rsidRPr="00F90BEB">
        <w:rPr>
          <w:rFonts w:ascii="Arial" w:eastAsia="Calibri" w:hAnsi="Arial" w:cs="Arial"/>
          <w:bCs/>
          <w:color w:val="000000"/>
        </w:rPr>
        <w:t>Resultado de pesquisa - RP</w:t>
      </w:r>
    </w:p>
    <w:p w14:paraId="115A70D1" w14:textId="77777777" w:rsidR="006F571B" w:rsidRPr="00F90BEB" w:rsidRDefault="006F571B" w:rsidP="006F571B">
      <w:pPr>
        <w:tabs>
          <w:tab w:val="left" w:pos="7209"/>
          <w:tab w:val="left" w:pos="9857"/>
        </w:tabs>
        <w:spacing w:before="120" w:after="120"/>
        <w:ind w:right="119"/>
        <w:rPr>
          <w:rFonts w:ascii="Arial" w:eastAsia="Calibri" w:hAnsi="Arial" w:cs="Arial"/>
          <w:bCs/>
          <w:color w:val="000000"/>
        </w:rPr>
      </w:pPr>
      <w:r w:rsidRPr="00F90BEB">
        <w:rPr>
          <w:rFonts w:ascii="Arial" w:eastAsia="Calibri" w:hAnsi="Arial" w:cs="Arial"/>
          <w:bCs/>
          <w:color w:val="000000"/>
        </w:rPr>
        <w:t>Relato de experiência - RE</w:t>
      </w:r>
    </w:p>
    <w:p w14:paraId="55A6C7C2" w14:textId="77777777" w:rsidR="006F571B" w:rsidRDefault="006F571B" w:rsidP="006F571B">
      <w:pPr>
        <w:tabs>
          <w:tab w:val="left" w:pos="7209"/>
          <w:tab w:val="left" w:pos="9857"/>
        </w:tabs>
        <w:spacing w:before="120" w:after="120"/>
        <w:ind w:right="119"/>
        <w:rPr>
          <w:rFonts w:ascii="Arial" w:eastAsia="Calibri" w:hAnsi="Arial" w:cs="Arial"/>
          <w:bCs/>
          <w:color w:val="000000"/>
        </w:rPr>
      </w:pPr>
      <w:r w:rsidRPr="00F90BEB">
        <w:rPr>
          <w:rFonts w:ascii="Arial" w:eastAsia="Calibri" w:hAnsi="Arial" w:cs="Arial"/>
          <w:bCs/>
          <w:color w:val="000000"/>
        </w:rPr>
        <w:t xml:space="preserve">Revisão de literatura - RL          </w:t>
      </w:r>
    </w:p>
    <w:p w14:paraId="6ADA04F1" w14:textId="69002DDB" w:rsidR="00F10C7D" w:rsidRDefault="00F10C7D" w:rsidP="006F571B">
      <w:pPr>
        <w:tabs>
          <w:tab w:val="left" w:pos="7209"/>
          <w:tab w:val="left" w:pos="9857"/>
        </w:tabs>
        <w:spacing w:before="120" w:after="120"/>
        <w:ind w:right="119"/>
        <w:rPr>
          <w:rFonts w:ascii="Arial" w:eastAsia="Calibri" w:hAnsi="Arial" w:cs="Arial"/>
          <w:bCs/>
          <w:color w:val="FF0000"/>
        </w:rPr>
      </w:pPr>
    </w:p>
    <w:p w14:paraId="0EAFEB5B" w14:textId="3A8C6EEA" w:rsidR="00BE6C02" w:rsidRPr="00B01A7C" w:rsidRDefault="00BE6C02" w:rsidP="00BE6C02">
      <w:pPr>
        <w:spacing w:before="46"/>
        <w:ind w:left="12"/>
        <w:jc w:val="both"/>
        <w:rPr>
          <w:rFonts w:ascii="Times New Roman" w:eastAsia="Times New Roman" w:hAnsi="Times New Roman" w:cs="Times New Roman"/>
          <w:lang w:eastAsia="pt-BR"/>
        </w:rPr>
      </w:pPr>
      <w:r w:rsidRPr="00A95B4F">
        <w:rPr>
          <w:rFonts w:ascii="Arial" w:eastAsia="Times New Roman" w:hAnsi="Arial" w:cs="Arial"/>
          <w:color w:val="000000"/>
          <w:lang w:eastAsia="pt-BR"/>
        </w:rPr>
        <w:t>R</w:t>
      </w:r>
      <w:r w:rsidRPr="00B01A7C">
        <w:rPr>
          <w:rFonts w:ascii="Arial" w:eastAsia="Times New Roman" w:hAnsi="Arial" w:cs="Arial"/>
          <w:color w:val="000000"/>
          <w:lang w:eastAsia="pt-BR"/>
        </w:rPr>
        <w:t xml:space="preserve">eferente às modalidades de trabalhos que serão contempladas no </w:t>
      </w:r>
      <w:r w:rsidRPr="00A95B4F">
        <w:rPr>
          <w:rFonts w:ascii="Arial" w:eastAsia="Times New Roman" w:hAnsi="Arial" w:cs="Arial"/>
          <w:color w:val="000000"/>
          <w:lang w:eastAsia="pt-BR"/>
        </w:rPr>
        <w:t xml:space="preserve">V </w:t>
      </w:r>
      <w:r w:rsidRPr="00B01A7C">
        <w:rPr>
          <w:rFonts w:ascii="Arial" w:eastAsia="Times New Roman" w:hAnsi="Arial" w:cs="Arial"/>
          <w:color w:val="000000"/>
          <w:lang w:eastAsia="pt-BR"/>
        </w:rPr>
        <w:t>Encontro Científico, seguem as orientações</w:t>
      </w:r>
      <w:r w:rsidRPr="00A95B4F">
        <w:rPr>
          <w:rFonts w:ascii="Arial" w:eastAsia="Times New Roman" w:hAnsi="Arial" w:cs="Arial"/>
          <w:color w:val="000000"/>
          <w:lang w:eastAsia="pt-BR"/>
        </w:rPr>
        <w:t xml:space="preserve"> </w:t>
      </w:r>
      <w:r>
        <w:rPr>
          <w:rFonts w:ascii="Arial" w:eastAsia="Times New Roman" w:hAnsi="Arial" w:cs="Arial"/>
          <w:color w:val="000000"/>
          <w:lang w:eastAsia="pt-BR"/>
        </w:rPr>
        <w:t>do CEP Humanitas:</w:t>
      </w:r>
    </w:p>
    <w:p w14:paraId="0DE4C3C6" w14:textId="77777777" w:rsidR="00BE6C02" w:rsidRPr="00B01A7C" w:rsidRDefault="00BE6C02" w:rsidP="00BE6C02">
      <w:pPr>
        <w:spacing w:before="177"/>
        <w:ind w:left="23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>1. Relato de Experiência </w:t>
      </w:r>
    </w:p>
    <w:p w14:paraId="1C3741DF" w14:textId="77777777" w:rsidR="00BE6C02" w:rsidRPr="00B01A7C" w:rsidRDefault="00BE6C02" w:rsidP="00BE6C02">
      <w:pPr>
        <w:rPr>
          <w:rFonts w:ascii="Times New Roman" w:eastAsia="Times New Roman" w:hAnsi="Times New Roman" w:cs="Times New Roman"/>
          <w:lang w:eastAsia="pt-BR"/>
        </w:rPr>
      </w:pPr>
    </w:p>
    <w:p w14:paraId="0EE6D1AB" w14:textId="77777777" w:rsidR="00BE6C02" w:rsidRDefault="00BE6C02" w:rsidP="00BE6C02">
      <w:pPr>
        <w:spacing w:before="176"/>
        <w:ind w:left="12" w:right="2" w:firstLine="8"/>
        <w:jc w:val="both"/>
        <w:rPr>
          <w:rFonts w:ascii="Arial" w:eastAsia="Times New Roman" w:hAnsi="Arial" w:cs="Arial"/>
          <w:color w:val="000000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>Relato de experiência é uma forma de registrar e comunicar experiências pessoais ou profissionais de maneira estruturada e reflexiva, contribuindo para o desenvolvimento pessoal e coletivo. É um gênero textual que tem como objetivo principal relatar, de forma detalhada e organizada, uma experiência vivida pelo autor. A essência do relato de experiência está em transmitir as lições aprendidas e os insights adquiridos durante o processo. </w:t>
      </w:r>
    </w:p>
    <w:p w14:paraId="480655CD" w14:textId="77777777" w:rsidR="00BE6C02" w:rsidRPr="00B01A7C" w:rsidRDefault="00BE6C02" w:rsidP="00BE6C02">
      <w:pPr>
        <w:spacing w:before="176"/>
        <w:ind w:left="12" w:right="2" w:firstLine="8"/>
        <w:jc w:val="both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>O relato de experiência deve ser um texto que descreve precisamente uma dada experiência que possa contribuir de forma relevante para sua área de atuação. É a descrição que um autor ou uma equipe fazem de uma vivência profissional tida como exitosa ou não, mas que contribua com a discussão, a troca e a proposição de ideias para a melhoria do cuidado na saúde. Ele traz as motivações ou metodologias para as ações tomadas na situação e as considerações/impressões que a vivência trouxe àquele (a) que a viveu. O relato é feito de modo contextualizado, com objetividade e aporte teórico. Em outras palavras, não é uma narração emotiva e subjetiva, nem uma mera divagação pessoal e aleatória. Nem todas as experiências mostram resultados positivos, mas, mesmo quando revelam enfrentamentos e dificuldades, os relatos são importantes para alertar outros trabalhadores e indicar novos caminhos. Sendo um trabalho científico, ele deve manter a impessoalidade e seriedade que a academia requer. O relato deve trazer considerações (a partir da vivência sobre a qual se relata e reflete) que sejam significativas para a área de estudos em questão. Isto é, é importante que seu relato não fique apenas no nível de descrever uma situação. Ele deve ir além e estabelecer ponderações e reflexões, embasadas na experiência relatada e no seu respectivo aparato teórico. É esperado que tais experiências possam contribuir para outros pesquisadores da área, ampliando o efeito da sua experiência como potencial exemplo para outros estudos e vivências. O relato de experiência normalmente inclui uma introdução com </w:t>
      </w:r>
    </w:p>
    <w:p w14:paraId="36167AA8" w14:textId="77777777" w:rsidR="00BE6C02" w:rsidRPr="00B01A7C" w:rsidRDefault="00BE6C02" w:rsidP="00BE6C02">
      <w:pPr>
        <w:ind w:left="12" w:firstLine="6"/>
        <w:jc w:val="both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 xml:space="preserve">marco teórico de referência para a experiência. A seguir, traz os objetivos da vivência e expõe as metodologias empregadas para realizar tal experiência, </w:t>
      </w:r>
      <w:r w:rsidRPr="00B01A7C">
        <w:rPr>
          <w:rFonts w:ascii="Arial" w:eastAsia="Times New Roman" w:hAnsi="Arial" w:cs="Arial"/>
          <w:color w:val="000000"/>
          <w:lang w:eastAsia="pt-BR"/>
        </w:rPr>
        <w:lastRenderedPageBreak/>
        <w:t>incluindo descrição do contexto e dos procedimentos. Após isso, apresentam-se os resultados observados e as </w:t>
      </w:r>
      <w:r>
        <w:rPr>
          <w:rFonts w:ascii="Arial" w:eastAsia="Times New Roman" w:hAnsi="Arial" w:cs="Arial"/>
          <w:color w:val="000000"/>
          <w:lang w:eastAsia="pt-BR"/>
        </w:rPr>
        <w:t>c</w:t>
      </w:r>
      <w:r w:rsidRPr="00B01A7C">
        <w:rPr>
          <w:rFonts w:ascii="Arial" w:eastAsia="Times New Roman" w:hAnsi="Arial" w:cs="Arial"/>
          <w:color w:val="000000"/>
          <w:lang w:eastAsia="pt-BR"/>
        </w:rPr>
        <w:t>onsiderações tecidas a partir dos mesmos. </w:t>
      </w:r>
    </w:p>
    <w:p w14:paraId="176C4910" w14:textId="77777777" w:rsidR="00BE6C02" w:rsidRPr="00B01A7C" w:rsidRDefault="00BE6C02" w:rsidP="00BE6C02">
      <w:pPr>
        <w:spacing w:before="177"/>
        <w:ind w:right="3" w:firstLine="21"/>
        <w:jc w:val="both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>Para exemplificar uma forma de escrever um relato de experiência, as perguntas norteadoras da Comunidade de Práticas seguem: Sobre qual experiência você quer contar?  O que você gostaria de contar sobre a experiência? O que você e a sua equipe aprenderam com essa experiência? Que desafios foram encontrados para o seu desenvolvimento? O que você mais gostou e o que você não gostou? Pensando no que você descreveu sobre a sua experiência, o que mais ainda pode ser feito?  </w:t>
      </w:r>
    </w:p>
    <w:p w14:paraId="303BAFF9" w14:textId="77777777" w:rsidR="00BE6C02" w:rsidRPr="00B01A7C" w:rsidRDefault="00BE6C02" w:rsidP="00BE6C02">
      <w:pPr>
        <w:spacing w:before="177"/>
        <w:ind w:left="12"/>
        <w:jc w:val="both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 xml:space="preserve">Como trata-se de descrição da experiência pessoal, não de outrem, não há necessidade de aprovação pelo CEP para ser desenvolvido, independentemente da experiência relatada.  Entretanto, vale ressaltar que o relato de experiência não deve mencionar/utilizar dados que possam ter sido coletados de outros indivíduos durante a atividade. Por exemplo, uma atividade de extensão pode ter sido desenvolvida por alunos, mas o foco do relato de experiência deve ser sobre as </w:t>
      </w:r>
      <w:proofErr w:type="spellStart"/>
      <w:r w:rsidRPr="00B01A7C">
        <w:rPr>
          <w:rFonts w:ascii="Arial" w:eastAsia="Times New Roman" w:hAnsi="Arial" w:cs="Arial"/>
          <w:color w:val="000000"/>
          <w:lang w:eastAsia="pt-BR"/>
        </w:rPr>
        <w:t>vicências</w:t>
      </w:r>
      <w:proofErr w:type="spellEnd"/>
      <w:r w:rsidRPr="00B01A7C">
        <w:rPr>
          <w:rFonts w:ascii="Arial" w:eastAsia="Times New Roman" w:hAnsi="Arial" w:cs="Arial"/>
          <w:color w:val="000000"/>
          <w:lang w:eastAsia="pt-BR"/>
        </w:rPr>
        <w:t>, dificuldades e aprendizados a partir dessa atividade, e não o seu resultado em relação às intervenções.  </w:t>
      </w:r>
    </w:p>
    <w:p w14:paraId="7CDAB008" w14:textId="77777777" w:rsidR="00BE6C02" w:rsidRPr="00B01A7C" w:rsidRDefault="00BE6C02" w:rsidP="00BE6C02">
      <w:pPr>
        <w:spacing w:before="676"/>
        <w:ind w:left="11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>2. Resultados de Pesquisa </w:t>
      </w:r>
    </w:p>
    <w:p w14:paraId="6CA0152B" w14:textId="77777777" w:rsidR="00BE6C02" w:rsidRPr="00B01A7C" w:rsidRDefault="00BE6C02" w:rsidP="00BE6C02">
      <w:pPr>
        <w:spacing w:before="176"/>
        <w:ind w:firstLine="2"/>
        <w:jc w:val="both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 xml:space="preserve">Todas as pesquisas envolvendo seres humanos devem ter seus projetos de pesquisa submetidos ao CEP antes do início da pesquisa e só podem ser desenvolvidas após a aprovação de um comitê de ética em pesquisa. Segundo a Lei18.874, de 28 de maio de 2024, “pesquisa com seres humanos:” é </w:t>
      </w:r>
      <w:proofErr w:type="gramStart"/>
      <w:r w:rsidRPr="00B01A7C">
        <w:rPr>
          <w:rFonts w:ascii="Arial" w:eastAsia="Times New Roman" w:hAnsi="Arial" w:cs="Arial"/>
          <w:color w:val="000000"/>
          <w:lang w:eastAsia="pt-BR"/>
        </w:rPr>
        <w:t>aquela“</w:t>
      </w:r>
      <w:r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B01A7C">
        <w:rPr>
          <w:rFonts w:ascii="Arial" w:eastAsia="Times New Roman" w:hAnsi="Arial" w:cs="Arial"/>
          <w:color w:val="000000"/>
          <w:lang w:eastAsia="pt-BR"/>
        </w:rPr>
        <w:t>pesquisa</w:t>
      </w:r>
      <w:proofErr w:type="gramEnd"/>
      <w:r w:rsidRPr="00B01A7C">
        <w:rPr>
          <w:rFonts w:ascii="Arial" w:eastAsia="Times New Roman" w:hAnsi="Arial" w:cs="Arial"/>
          <w:color w:val="000000"/>
          <w:lang w:eastAsia="pt-BR"/>
        </w:rPr>
        <w:t xml:space="preserve"> que, individual ou coletivamente,  tem como participante o ser humano, em sua totalidade ou em parte, e o envolve de forma  direta ou indireta, incluído o manejo de seus dados, informações ou material biológico”.  Ainda, é considerado participante da pesquisa o “indivíduo que, de forma livre e esclarecida, ou sob esclarecimento e autorização de seu responsável legal, participa voluntariamente da pesquisa”.  </w:t>
      </w:r>
    </w:p>
    <w:p w14:paraId="545912F9" w14:textId="77777777" w:rsidR="00BE6C02" w:rsidRPr="00B01A7C" w:rsidRDefault="00BE6C02" w:rsidP="00BE6C02">
      <w:pPr>
        <w:spacing w:before="176"/>
        <w:ind w:left="19"/>
        <w:jc w:val="center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 xml:space="preserve">Portanto, sempre que a pesquisa tem como participante o ser humano, </w:t>
      </w:r>
      <w:proofErr w:type="spellStart"/>
      <w:r w:rsidRPr="00B01A7C">
        <w:rPr>
          <w:rFonts w:ascii="Arial" w:eastAsia="Times New Roman" w:hAnsi="Arial" w:cs="Arial"/>
          <w:color w:val="000000"/>
          <w:lang w:eastAsia="pt-BR"/>
        </w:rPr>
        <w:t>mesmoque</w:t>
      </w:r>
      <w:proofErr w:type="spellEnd"/>
      <w:r w:rsidRPr="00B01A7C">
        <w:rPr>
          <w:rFonts w:ascii="Arial" w:eastAsia="Times New Roman" w:hAnsi="Arial" w:cs="Arial"/>
          <w:color w:val="000000"/>
          <w:lang w:eastAsia="pt-BR"/>
        </w:rPr>
        <w:t xml:space="preserve"> seja respondendo a um questionário, fornecendo informações (de prontuários, por exemplo, ou </w:t>
      </w:r>
    </w:p>
    <w:p w14:paraId="7839BA23" w14:textId="77777777" w:rsidR="00BE6C02" w:rsidRPr="00B01A7C" w:rsidRDefault="00BE6C02" w:rsidP="00BE6C02">
      <w:pPr>
        <w:ind w:left="12" w:right="2" w:firstLine="6"/>
        <w:jc w:val="both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 xml:space="preserve">mesmo um relato de caso envolvendo um ser humano) ou fornecendo material biológico, ou de qualquer forma interagindo direta ou indiretamente, há necessidade de </w:t>
      </w:r>
      <w:r>
        <w:rPr>
          <w:rFonts w:ascii="Arial" w:eastAsia="Times New Roman" w:hAnsi="Arial" w:cs="Arial"/>
          <w:color w:val="000000"/>
          <w:lang w:eastAsia="pt-BR"/>
        </w:rPr>
        <w:t>a</w:t>
      </w:r>
      <w:r w:rsidRPr="00B01A7C">
        <w:rPr>
          <w:rFonts w:ascii="Arial" w:eastAsia="Times New Roman" w:hAnsi="Arial" w:cs="Arial"/>
          <w:color w:val="000000"/>
          <w:lang w:eastAsia="pt-BR"/>
        </w:rPr>
        <w:t>provação pelo CEP para desenvolvimento. Portanto, é necessário o número do CAAE para aceitação do resumo.  </w:t>
      </w:r>
    </w:p>
    <w:p w14:paraId="59A6CF31" w14:textId="77777777" w:rsidR="00BE6C02" w:rsidRPr="00B01A7C" w:rsidRDefault="00BE6C02" w:rsidP="00BE6C02">
      <w:pPr>
        <w:spacing w:before="676"/>
        <w:ind w:left="12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>3. Revisão de Literatura </w:t>
      </w:r>
    </w:p>
    <w:p w14:paraId="6F677C04" w14:textId="77777777" w:rsidR="00BE6C02" w:rsidRPr="00B01A7C" w:rsidRDefault="00BE6C02" w:rsidP="00BE6C02">
      <w:pPr>
        <w:rPr>
          <w:rFonts w:ascii="Times New Roman" w:eastAsia="Times New Roman" w:hAnsi="Times New Roman" w:cs="Times New Roman"/>
          <w:lang w:eastAsia="pt-BR"/>
        </w:rPr>
      </w:pPr>
    </w:p>
    <w:p w14:paraId="700D90E6" w14:textId="77777777" w:rsidR="00BE6C02" w:rsidRPr="00B01A7C" w:rsidRDefault="00BE6C02" w:rsidP="00BE6C02">
      <w:pPr>
        <w:spacing w:before="177"/>
        <w:ind w:left="12" w:right="1" w:firstLine="6"/>
        <w:jc w:val="both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lastRenderedPageBreak/>
        <w:t xml:space="preserve">Uma revisão de literatura é a análise crítica e estruturada de publicações </w:t>
      </w:r>
      <w:proofErr w:type="gramStart"/>
      <w:r w:rsidRPr="00B01A7C">
        <w:rPr>
          <w:rFonts w:ascii="Arial" w:eastAsia="Times New Roman" w:hAnsi="Arial" w:cs="Arial"/>
          <w:color w:val="000000"/>
          <w:lang w:eastAsia="pt-BR"/>
        </w:rPr>
        <w:t>acadêmicas  existentes</w:t>
      </w:r>
      <w:proofErr w:type="gramEnd"/>
      <w:r w:rsidRPr="00B01A7C">
        <w:rPr>
          <w:rFonts w:ascii="Arial" w:eastAsia="Times New Roman" w:hAnsi="Arial" w:cs="Arial"/>
          <w:color w:val="000000"/>
          <w:lang w:eastAsia="pt-BR"/>
        </w:rPr>
        <w:t xml:space="preserve"> sobre um determinado tema, servindo para fundamentar pesquisas e mapear o  estado atual do conhecimento sobre aquele assunto. Seu objetivo é ser uma </w:t>
      </w:r>
      <w:proofErr w:type="gramStart"/>
      <w:r w:rsidRPr="00B01A7C">
        <w:rPr>
          <w:rFonts w:ascii="Arial" w:eastAsia="Times New Roman" w:hAnsi="Arial" w:cs="Arial"/>
          <w:color w:val="000000"/>
          <w:lang w:eastAsia="pt-BR"/>
        </w:rPr>
        <w:t>representação  do</w:t>
      </w:r>
      <w:proofErr w:type="gramEnd"/>
      <w:r w:rsidRPr="00B01A7C">
        <w:rPr>
          <w:rFonts w:ascii="Arial" w:eastAsia="Times New Roman" w:hAnsi="Arial" w:cs="Arial"/>
          <w:color w:val="000000"/>
          <w:lang w:eastAsia="pt-BR"/>
        </w:rPr>
        <w:t xml:space="preserve"> conhecimento disponível sobre um tema específico. </w:t>
      </w:r>
    </w:p>
    <w:p w14:paraId="537CB3AD" w14:textId="77777777" w:rsidR="00BE6C02" w:rsidRPr="00B01A7C" w:rsidRDefault="00BE6C02" w:rsidP="00BE6C02">
      <w:pPr>
        <w:spacing w:before="177"/>
        <w:ind w:left="21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>Não necessitam de aprovação do CEP para desenvolvimento.  </w:t>
      </w:r>
    </w:p>
    <w:p w14:paraId="7205D1E1" w14:textId="77777777" w:rsidR="00BE6C02" w:rsidRPr="00B01A7C" w:rsidRDefault="00BE6C02" w:rsidP="00BE6C02">
      <w:pPr>
        <w:rPr>
          <w:rFonts w:ascii="Times New Roman" w:eastAsia="Times New Roman" w:hAnsi="Times New Roman" w:cs="Times New Roman"/>
          <w:lang w:eastAsia="pt-BR"/>
        </w:rPr>
      </w:pPr>
    </w:p>
    <w:p w14:paraId="6451A35D" w14:textId="77777777" w:rsidR="00BE6C02" w:rsidRPr="00B01A7C" w:rsidRDefault="00BE6C02" w:rsidP="00BE6C02">
      <w:pPr>
        <w:spacing w:before="176"/>
        <w:ind w:left="2" w:right="8" w:hanging="17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lang w:eastAsia="pt-BR"/>
        </w:rPr>
        <w:t xml:space="preserve">Todas as normativas que regem o sistema CEP/INAEP podem ser acessadas através </w:t>
      </w:r>
      <w:proofErr w:type="gramStart"/>
      <w:r w:rsidRPr="00B01A7C">
        <w:rPr>
          <w:rFonts w:ascii="Arial" w:eastAsia="Times New Roman" w:hAnsi="Arial" w:cs="Arial"/>
          <w:color w:val="000000"/>
          <w:lang w:eastAsia="pt-BR"/>
        </w:rPr>
        <w:t>da  página</w:t>
      </w:r>
      <w:proofErr w:type="gramEnd"/>
      <w:r w:rsidRPr="00B01A7C">
        <w:rPr>
          <w:rFonts w:ascii="Arial" w:eastAsia="Times New Roman" w:hAnsi="Arial" w:cs="Arial"/>
          <w:color w:val="000000"/>
          <w:lang w:eastAsia="pt-BR"/>
        </w:rPr>
        <w:t xml:space="preserve"> do </w:t>
      </w:r>
      <w:proofErr w:type="spellStart"/>
      <w:r w:rsidRPr="00B01A7C">
        <w:rPr>
          <w:rFonts w:ascii="Arial" w:eastAsia="Times New Roman" w:hAnsi="Arial" w:cs="Arial"/>
          <w:color w:val="000000"/>
          <w:lang w:eastAsia="pt-BR"/>
        </w:rPr>
        <w:t>gov</w:t>
      </w:r>
      <w:proofErr w:type="spellEnd"/>
      <w:r w:rsidRPr="00B01A7C">
        <w:rPr>
          <w:rFonts w:ascii="Arial" w:eastAsia="Times New Roman" w:hAnsi="Arial" w:cs="Arial"/>
          <w:color w:val="000000"/>
          <w:lang w:eastAsia="pt-BR"/>
        </w:rPr>
        <w:t>: </w:t>
      </w:r>
    </w:p>
    <w:p w14:paraId="2AF52617" w14:textId="77777777" w:rsidR="00BE6C02" w:rsidRPr="00B01A7C" w:rsidRDefault="00BE6C02" w:rsidP="00BE6C02">
      <w:pPr>
        <w:spacing w:before="177"/>
        <w:ind w:left="12" w:right="1555" w:firstLine="6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u w:val="single"/>
          <w:lang w:eastAsia="pt-BR"/>
        </w:rPr>
        <w:t xml:space="preserve">https://www.gov.br/conselho-nacional-de-saude/pt-br/camaras-tecnicas-e </w:t>
      </w:r>
      <w:proofErr w:type="spellStart"/>
      <w:r w:rsidRPr="00B01A7C">
        <w:rPr>
          <w:rFonts w:ascii="Arial" w:eastAsia="Times New Roman" w:hAnsi="Arial" w:cs="Arial"/>
          <w:color w:val="000000"/>
          <w:u w:val="single"/>
          <w:lang w:eastAsia="pt-BR"/>
        </w:rPr>
        <w:t>comissoes</w:t>
      </w:r>
      <w:proofErr w:type="spellEnd"/>
      <w:r w:rsidRPr="00B01A7C">
        <w:rPr>
          <w:rFonts w:ascii="Arial" w:eastAsia="Times New Roman" w:hAnsi="Arial" w:cs="Arial"/>
          <w:color w:val="000000"/>
          <w:u w:val="single"/>
          <w:lang w:eastAsia="pt-BR"/>
        </w:rPr>
        <w:t>/</w:t>
      </w:r>
      <w:proofErr w:type="spellStart"/>
      <w:r w:rsidRPr="00B01A7C">
        <w:rPr>
          <w:rFonts w:ascii="Arial" w:eastAsia="Times New Roman" w:hAnsi="Arial" w:cs="Arial"/>
          <w:color w:val="000000"/>
          <w:u w:val="single"/>
          <w:lang w:eastAsia="pt-BR"/>
        </w:rPr>
        <w:t>conep</w:t>
      </w:r>
      <w:proofErr w:type="spellEnd"/>
      <w:r w:rsidRPr="00B01A7C">
        <w:rPr>
          <w:rFonts w:ascii="Arial" w:eastAsia="Times New Roman" w:hAnsi="Arial" w:cs="Arial"/>
          <w:color w:val="000000"/>
          <w:u w:val="single"/>
          <w:lang w:eastAsia="pt-BR"/>
        </w:rPr>
        <w:t>/</w:t>
      </w:r>
      <w:proofErr w:type="spellStart"/>
      <w:r w:rsidRPr="00B01A7C">
        <w:rPr>
          <w:rFonts w:ascii="Arial" w:eastAsia="Times New Roman" w:hAnsi="Arial" w:cs="Arial"/>
          <w:color w:val="000000"/>
          <w:u w:val="single"/>
          <w:lang w:eastAsia="pt-BR"/>
        </w:rPr>
        <w:t>legislacao</w:t>
      </w:r>
      <w:proofErr w:type="spellEnd"/>
      <w:r w:rsidRPr="00B01A7C">
        <w:rPr>
          <w:rFonts w:ascii="Arial" w:eastAsia="Times New Roman" w:hAnsi="Arial" w:cs="Arial"/>
          <w:color w:val="000000"/>
          <w:u w:val="single"/>
          <w:lang w:eastAsia="pt-BR"/>
        </w:rPr>
        <w:t> </w:t>
      </w:r>
    </w:p>
    <w:p w14:paraId="19C30B23" w14:textId="77777777" w:rsidR="00BE6C02" w:rsidRPr="00B01A7C" w:rsidRDefault="00BE6C02" w:rsidP="00BE6C02">
      <w:pPr>
        <w:spacing w:before="674"/>
        <w:ind w:right="5" w:hanging="11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b/>
          <w:bCs/>
          <w:color w:val="000000"/>
          <w:lang w:eastAsia="pt-BR"/>
        </w:rPr>
        <w:t xml:space="preserve">Ainda, na página do CEP-Humanitas é possível acessar todos os modelos </w:t>
      </w:r>
      <w:proofErr w:type="gramStart"/>
      <w:r w:rsidRPr="00B01A7C">
        <w:rPr>
          <w:rFonts w:ascii="Arial" w:eastAsia="Times New Roman" w:hAnsi="Arial" w:cs="Arial"/>
          <w:b/>
          <w:bCs/>
          <w:color w:val="000000"/>
          <w:lang w:eastAsia="pt-BR"/>
        </w:rPr>
        <w:t>de  documentos</w:t>
      </w:r>
      <w:proofErr w:type="gramEnd"/>
      <w:r w:rsidRPr="00B01A7C">
        <w:rPr>
          <w:rFonts w:ascii="Arial" w:eastAsia="Times New Roman" w:hAnsi="Arial" w:cs="Arial"/>
          <w:b/>
          <w:bCs/>
          <w:color w:val="000000"/>
          <w:lang w:eastAsia="pt-BR"/>
        </w:rPr>
        <w:t xml:space="preserve"> disponíveis sobre submissão de projetos de pesquisa:  </w:t>
      </w:r>
    </w:p>
    <w:p w14:paraId="6A8EFBD4" w14:textId="77777777" w:rsidR="00BE6C02" w:rsidRPr="00B01A7C" w:rsidRDefault="00BE6C02" w:rsidP="00BE6C02">
      <w:pPr>
        <w:spacing w:before="178"/>
        <w:ind w:left="19"/>
        <w:rPr>
          <w:rFonts w:ascii="Times New Roman" w:eastAsia="Times New Roman" w:hAnsi="Times New Roman" w:cs="Times New Roman"/>
          <w:lang w:eastAsia="pt-BR"/>
        </w:rPr>
      </w:pPr>
      <w:r w:rsidRPr="00B01A7C">
        <w:rPr>
          <w:rFonts w:ascii="Arial" w:eastAsia="Times New Roman" w:hAnsi="Arial" w:cs="Arial"/>
          <w:color w:val="000000"/>
          <w:u w:val="single"/>
          <w:lang w:eastAsia="pt-BR"/>
        </w:rPr>
        <w:t>https://humanitas.edu.br/pesquisa-humanitas/cep/apresentacao.php </w:t>
      </w:r>
    </w:p>
    <w:p w14:paraId="0A5FE41D" w14:textId="7389DEE0" w:rsidR="00BE6C02" w:rsidRPr="008E5DC6" w:rsidRDefault="00BE6C02" w:rsidP="00BE6C02">
      <w:pPr>
        <w:tabs>
          <w:tab w:val="left" w:pos="7209"/>
          <w:tab w:val="left" w:pos="9857"/>
        </w:tabs>
        <w:spacing w:before="120" w:after="120"/>
        <w:ind w:right="115"/>
        <w:rPr>
          <w:rFonts w:ascii="Arial" w:eastAsia="Arial MT" w:hAnsi="Arial" w:cs="Arial MT"/>
          <w:color w:val="000000" w:themeColor="text1"/>
          <w:kern w:val="24"/>
          <w:lang w:val="pt-PT"/>
        </w:rPr>
      </w:pPr>
      <w:r w:rsidRPr="008E5DC6">
        <w:rPr>
          <w:rFonts w:ascii="Arial" w:eastAsia="Arial MT" w:hAnsi="Arial" w:cs="Arial MT"/>
          <w:color w:val="000000" w:themeColor="text1"/>
          <w:kern w:val="24"/>
          <w:lang w:val="pt-PT"/>
        </w:rPr>
        <w:t xml:space="preserve">                 </w:t>
      </w:r>
    </w:p>
    <w:bookmarkEnd w:id="0"/>
    <w:p w14:paraId="4AACB969" w14:textId="77777777" w:rsidR="00D54DEC" w:rsidRPr="00F90BEB" w:rsidRDefault="00D54DEC" w:rsidP="006F571B">
      <w:pPr>
        <w:jc w:val="both"/>
        <w:rPr>
          <w:rFonts w:ascii="Arial" w:eastAsia="Calibri" w:hAnsi="Arial" w:cs="Arial"/>
          <w:b/>
          <w:bCs/>
          <w:u w:val="single"/>
        </w:rPr>
      </w:pPr>
    </w:p>
    <w:p w14:paraId="66BA5EBB" w14:textId="72E45D46" w:rsidR="00BE6C02" w:rsidRPr="00BE6C02" w:rsidRDefault="00BE6C02" w:rsidP="00BE6C02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BE6C02">
        <w:rPr>
          <w:rFonts w:ascii="Arial" w:hAnsi="Arial" w:cs="Arial"/>
          <w:b/>
          <w:bCs/>
          <w:lang w:val="pt-PT"/>
        </w:rPr>
        <w:t>EIXOS TEMÁTICOS PARA INSCRIÇÃO DE PÔSTER</w:t>
      </w:r>
    </w:p>
    <w:p w14:paraId="3DDB3BB1" w14:textId="77777777" w:rsidR="00BE6C02" w:rsidRPr="00BE6C02" w:rsidRDefault="00BE6C02" w:rsidP="00BE6C02">
      <w:pPr>
        <w:pStyle w:val="PargrafodaLista"/>
        <w:ind w:left="644"/>
        <w:jc w:val="both"/>
        <w:rPr>
          <w:rFonts w:ascii="Arial" w:hAnsi="Arial" w:cs="Arial"/>
          <w:b/>
          <w:bCs/>
        </w:rPr>
      </w:pPr>
    </w:p>
    <w:p w14:paraId="6CBA6462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b/>
          <w:bCs/>
          <w:color w:val="000000"/>
          <w:sz w:val="22"/>
          <w:szCs w:val="22"/>
          <w:lang w:eastAsia="pt-BR"/>
        </w:rPr>
        <w:t>1. Saúde Digital e Medicina de Precisão</w:t>
      </w:r>
    </w:p>
    <w:p w14:paraId="45A9F0B2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color w:val="000000"/>
          <w:sz w:val="22"/>
          <w:szCs w:val="22"/>
          <w:lang w:eastAsia="pt-BR"/>
        </w:rPr>
        <w:t xml:space="preserve">O eixo contempla estudos e experiências relacionados às inovações tecnológicas aplicadas à saúde e às novas possibilidades de prevenção, diagnóstico, tratamento, acompanhamento e gestão do cuidado, envolvendo: saúde digital e </w:t>
      </w:r>
      <w:proofErr w:type="spellStart"/>
      <w:r w:rsidRPr="00D54DEC">
        <w:rPr>
          <w:rFonts w:ascii="Arial" w:eastAsia="Times New Roman" w:hAnsi="Arial" w:cs="Arial"/>
          <w:color w:val="000000"/>
          <w:sz w:val="22"/>
          <w:szCs w:val="22"/>
          <w:lang w:eastAsia="pt-BR"/>
        </w:rPr>
        <w:t>telessaúde</w:t>
      </w:r>
      <w:proofErr w:type="spellEnd"/>
      <w:r w:rsidRPr="00D54DEC">
        <w:rPr>
          <w:rFonts w:ascii="Arial" w:eastAsia="Times New Roman" w:hAnsi="Arial" w:cs="Arial"/>
          <w:color w:val="000000"/>
          <w:sz w:val="22"/>
          <w:szCs w:val="22"/>
          <w:lang w:eastAsia="pt-BR"/>
        </w:rPr>
        <w:t>; inteligência artificial, análise e uso de dados em saúde; dispositivos e tecnologias de apoio ao cuidado; inovação diagnóstica e terapêutica; medicina personalizada e de precisão; tecnologias digitais aplicadas à comunicação, à educação em saúde e à interação entre profissionais, pacientes e serviços de saúde.</w:t>
      </w:r>
    </w:p>
    <w:p w14:paraId="2383C87D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b/>
          <w:bCs/>
          <w:color w:val="000000"/>
          <w:sz w:val="22"/>
          <w:szCs w:val="22"/>
          <w:lang w:eastAsia="pt-BR"/>
        </w:rPr>
        <w:t>2. Ciências Básicas: alicerce para a Medicina de excelência</w:t>
      </w:r>
    </w:p>
    <w:p w14:paraId="11AF2580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color w:val="000000"/>
          <w:sz w:val="22"/>
          <w:szCs w:val="22"/>
          <w:lang w:eastAsia="pt-BR"/>
        </w:rPr>
        <w:t>O eixo contempla estudos relacionados às ciências básicas e à sua contribuição para a compreensão dos processos de saúde e doença, estabelecendo interfaces entre os conhecimentos fundamentais, a investigação científica e suas aplicações para o avanço da prática médica na prevenção, no diagnóstico e no cuidado em saúde, nas áreas: morfológicas, fisiológicas, bioquímicas, moleculares, genéticas, microbiológicas, imunológicas, farmacológicas e patológicas.</w:t>
      </w:r>
    </w:p>
    <w:p w14:paraId="073E5AEC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b/>
          <w:bCs/>
          <w:color w:val="000000"/>
          <w:sz w:val="22"/>
          <w:szCs w:val="22"/>
          <w:lang w:eastAsia="pt-BR"/>
        </w:rPr>
        <w:t>3. Comunidade: diversidades e vulnerabilidades</w:t>
      </w:r>
    </w:p>
    <w:p w14:paraId="7E32C4C8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color w:val="000000"/>
          <w:sz w:val="22"/>
          <w:szCs w:val="22"/>
          <w:lang w:eastAsia="pt-BR"/>
        </w:rPr>
        <w:t xml:space="preserve">O eixo contempla estudos e experiências relacionados à saúde das populações, aos territórios e às diferentes condições sociais, culturais, ambientais e econômicas que influenciam o processo saúde-doença, no âmbito da Atenção Primária à Saúde e dos demais níveis de atenção: promoção da saúde e prevenção de doenças; políticas públicas, determinantes sociais da saúde e equidade; participação e controle social; saúde do trabalhador; saúde e meio ambiente; populações e comunidades em situação de vulnerabilidade; diversidade étnico-racial, cultural, de gênero, sexual, geracional e funcional; bem como experiências de cuidado </w:t>
      </w:r>
      <w:r w:rsidRPr="00D54DEC">
        <w:rPr>
          <w:rFonts w:ascii="Arial" w:eastAsia="Times New Roman" w:hAnsi="Arial" w:cs="Arial"/>
          <w:color w:val="000000"/>
          <w:sz w:val="22"/>
          <w:szCs w:val="22"/>
          <w:lang w:eastAsia="pt-BR"/>
        </w:rPr>
        <w:lastRenderedPageBreak/>
        <w:t>construídas a partir das necessidades e singularidades dos diferentes territórios e grupos sociais.</w:t>
      </w:r>
    </w:p>
    <w:p w14:paraId="7CB41D92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b/>
          <w:bCs/>
          <w:color w:val="000000"/>
          <w:sz w:val="22"/>
          <w:szCs w:val="22"/>
          <w:lang w:eastAsia="pt-BR"/>
        </w:rPr>
        <w:t>4. Cuidado Clínico-Cirúrgico em Transformação</w:t>
      </w:r>
    </w:p>
    <w:p w14:paraId="24DF600E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color w:val="000000"/>
          <w:sz w:val="22"/>
          <w:szCs w:val="22"/>
          <w:lang w:eastAsia="pt-BR"/>
        </w:rPr>
        <w:t>Apresentação de trabalhos relacionados à investigação, ao diagnóstico, ao tratamento e ao acompanhamento das condições clínicas e cirúrgicas nas diferentes fases da vida e contextos de atenção à saúde. O eixo contempla relatos e séries de casos, estudos clínicos, revisões de literatura, pesquisas e experiências assistenciais relacionadas às especialidades médicas, aos procedimentos diagnósticos e terapêuticos, à segurança e qualidade do cuidado, à tomada de decisão baseada em evidências e às inovações que vêm transformando as práticas clínicas e cirúrgicas, valorizando a integralidade e o cuidado centrado na pessoa.</w:t>
      </w:r>
    </w:p>
    <w:p w14:paraId="2874AFDC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b/>
          <w:bCs/>
          <w:color w:val="000000"/>
          <w:sz w:val="22"/>
          <w:szCs w:val="22"/>
          <w:lang w:eastAsia="pt-BR"/>
        </w:rPr>
        <w:t>5. Formação do Médico do Futuro</w:t>
      </w:r>
    </w:p>
    <w:p w14:paraId="1F8B5C4C" w14:textId="77777777" w:rsidR="00BE6C02" w:rsidRPr="00D54DEC" w:rsidRDefault="00BE6C02" w:rsidP="00BE6C02">
      <w:pPr>
        <w:pStyle w:val="PargrafodaLista"/>
        <w:spacing w:before="240" w:after="240"/>
        <w:ind w:left="644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D54DEC">
        <w:rPr>
          <w:rFonts w:ascii="Arial" w:eastAsia="Times New Roman" w:hAnsi="Arial" w:cs="Arial"/>
          <w:color w:val="000000"/>
          <w:sz w:val="22"/>
          <w:szCs w:val="22"/>
          <w:lang w:eastAsia="pt-BR"/>
        </w:rPr>
        <w:t>O eixo contempla estudos e experiências relacionados às transformações na educação médica e ao desenvolvimento das competências necessárias para o exercício da Medicina diante dos novos cenários científicos, tecnológicos, sociais e humanos: metodologias de ensino-aprendizagem, simulação e treinamento de habilidades e avaliação da aprendizagem; educação interprofissional, educação permanente e continuada; comunicação, ética e profissionalismo; espiritualidade e religiosidade, humanidades e artes; saúde, bem-estar e qualidade de vida do estudante; desenvolvimento docente e incorporação crítica de novas tecnologias na educação e na prática médica, considerando a formação humanística, científica e social e as necessidades de saúde da população e do SUS.</w:t>
      </w:r>
    </w:p>
    <w:p w14:paraId="75D53D54" w14:textId="77777777" w:rsidR="00BE6C02" w:rsidRDefault="00BE6C02" w:rsidP="00BE6C02">
      <w:pPr>
        <w:spacing w:after="160" w:line="259" w:lineRule="auto"/>
        <w:contextualSpacing/>
        <w:rPr>
          <w:rFonts w:ascii="Arial" w:eastAsia="Times New Roman" w:hAnsi="Arial" w:cs="Arial"/>
          <w:b/>
          <w:bCs/>
          <w:lang w:eastAsia="pt-BR"/>
        </w:rPr>
      </w:pPr>
    </w:p>
    <w:p w14:paraId="1EE3A8F2" w14:textId="5BDB466D" w:rsidR="006F571B" w:rsidRPr="00F90BEB" w:rsidRDefault="006F571B" w:rsidP="006F571B">
      <w:pPr>
        <w:numPr>
          <w:ilvl w:val="0"/>
          <w:numId w:val="4"/>
        </w:numPr>
        <w:spacing w:after="160" w:line="259" w:lineRule="auto"/>
        <w:contextualSpacing/>
        <w:rPr>
          <w:rFonts w:ascii="Arial" w:eastAsia="Times New Roman" w:hAnsi="Arial" w:cs="Arial"/>
          <w:b/>
          <w:bCs/>
          <w:lang w:eastAsia="pt-BR"/>
        </w:rPr>
      </w:pPr>
      <w:r w:rsidRPr="00F90BEB">
        <w:rPr>
          <w:rFonts w:ascii="Arial" w:eastAsia="Times New Roman" w:hAnsi="Arial" w:cs="Arial"/>
          <w:b/>
          <w:bCs/>
          <w:lang w:eastAsia="pt-BR"/>
        </w:rPr>
        <w:t>Comissão de avaliação</w:t>
      </w:r>
    </w:p>
    <w:p w14:paraId="6D61C4F8" w14:textId="153EC970" w:rsidR="006F571B" w:rsidRPr="00BE6C02" w:rsidRDefault="006F571B" w:rsidP="006F571B">
      <w:pPr>
        <w:ind w:left="567"/>
        <w:jc w:val="both"/>
        <w:rPr>
          <w:rFonts w:ascii="Arial" w:eastAsia="Calibri" w:hAnsi="Arial" w:cs="Arial"/>
          <w:sz w:val="22"/>
          <w:szCs w:val="22"/>
        </w:rPr>
      </w:pPr>
      <w:r w:rsidRPr="00F90BEB">
        <w:rPr>
          <w:rFonts w:ascii="Arial" w:eastAsia="Calibri" w:hAnsi="Arial" w:cs="Arial"/>
        </w:rPr>
        <w:t>Membros: Todos os professores que farão avaliação dos trabalhos nos diferentes eixos.</w:t>
      </w:r>
    </w:p>
    <w:p w14:paraId="675404DA" w14:textId="77777777" w:rsidR="00BE6C02" w:rsidRPr="00BE6C02" w:rsidRDefault="00BE6C02" w:rsidP="00BE6C02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1D4B0925" w14:textId="77777777" w:rsidR="00BE6C02" w:rsidRPr="00BE6C02" w:rsidRDefault="00BE6C02" w:rsidP="00BE6C02">
      <w:pPr>
        <w:pStyle w:val="paragraph"/>
        <w:numPr>
          <w:ilvl w:val="0"/>
          <w:numId w:val="5"/>
        </w:numPr>
        <w:spacing w:before="0" w:beforeAutospacing="0" w:after="0" w:afterAutospacing="0"/>
        <w:ind w:left="1077" w:firstLine="0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Saúde digital e Medicina de precisão: </w:t>
      </w:r>
    </w:p>
    <w:p w14:paraId="62AAA422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proofErr w:type="spellStart"/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>Profª</w:t>
      </w:r>
      <w:proofErr w:type="spellEnd"/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Ricardo Augusto de Paula Pinto, </w:t>
      </w:r>
    </w:p>
    <w:p w14:paraId="4767A86F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sz w:val="22"/>
          <w:szCs w:val="22"/>
        </w:rPr>
      </w:pPr>
      <w:r w:rsidRPr="00BE6C02">
        <w:rPr>
          <w:rStyle w:val="normaltextrun"/>
          <w:rFonts w:ascii="Arial" w:hAnsi="Arial" w:cs="Arial"/>
          <w:sz w:val="22"/>
          <w:szCs w:val="22"/>
        </w:rPr>
        <w:t xml:space="preserve">Prof. Dr. José Elias Matieli, Prof.ª Daisy Hirata, Prof. Flavius Vinícius Teixeira de Toledo, Prof. Pedro Carlos da Silva Euphrásio e Prof. Lucas Fachini Vane, Prof. Odwaldo Barbosa e Silva, Prof.ª Nádia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Rahmeh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de Paula, Prof.ª</w:t>
      </w:r>
      <w:r w:rsidRPr="00BE6C02">
        <w:rPr>
          <w:sz w:val="22"/>
          <w:szCs w:val="22"/>
        </w:rPr>
        <w:t xml:space="preserve"> </w:t>
      </w:r>
      <w:r w:rsidRPr="00BE6C02">
        <w:rPr>
          <w:rStyle w:val="normaltextrun"/>
          <w:rFonts w:ascii="Arial" w:hAnsi="Arial" w:cs="Arial"/>
          <w:sz w:val="22"/>
          <w:szCs w:val="22"/>
        </w:rPr>
        <w:t xml:space="preserve">Andrea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Goldwasser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David e Prof.ª Cláudia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Ebner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>.</w:t>
      </w:r>
    </w:p>
    <w:p w14:paraId="6EB57C5E" w14:textId="77777777" w:rsidR="00BE6C02" w:rsidRPr="00BE6C02" w:rsidRDefault="00BE6C02" w:rsidP="00BE6C02">
      <w:pPr>
        <w:jc w:val="both"/>
        <w:rPr>
          <w:rFonts w:ascii="Arial" w:hAnsi="Arial" w:cs="Arial"/>
          <w:sz w:val="22"/>
          <w:szCs w:val="22"/>
        </w:rPr>
      </w:pPr>
    </w:p>
    <w:p w14:paraId="43711E61" w14:textId="77777777" w:rsidR="00BE6C02" w:rsidRPr="00BE6C02" w:rsidRDefault="00BE6C02" w:rsidP="00BE6C02">
      <w:pPr>
        <w:pStyle w:val="paragraph"/>
        <w:numPr>
          <w:ilvl w:val="0"/>
          <w:numId w:val="6"/>
        </w:numPr>
        <w:spacing w:before="0" w:beforeAutospacing="0" w:after="0" w:afterAutospacing="0"/>
        <w:ind w:left="1077" w:firstLine="0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Ciências Básicas: alicerce para a Medicina de excelência </w:t>
      </w:r>
    </w:p>
    <w:p w14:paraId="65A74F5F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proofErr w:type="spellStart"/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>Profª</w:t>
      </w:r>
      <w:proofErr w:type="spellEnd"/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Sônia Maria </w:t>
      </w:r>
      <w:proofErr w:type="spellStart"/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>Cursino</w:t>
      </w:r>
      <w:proofErr w:type="spellEnd"/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dos Santos</w:t>
      </w:r>
      <w:r w:rsidRPr="00BE6C02">
        <w:rPr>
          <w:rStyle w:val="eop"/>
          <w:rFonts w:ascii="Arial" w:hAnsi="Arial" w:cs="Arial"/>
          <w:b/>
          <w:bCs/>
          <w:sz w:val="22"/>
          <w:szCs w:val="22"/>
        </w:rPr>
        <w:t>,</w:t>
      </w:r>
    </w:p>
    <w:p w14:paraId="5E9CCB13" w14:textId="26066F79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sz w:val="22"/>
          <w:szCs w:val="22"/>
        </w:rPr>
      </w:pPr>
      <w:r w:rsidRPr="00BE6C02">
        <w:rPr>
          <w:rStyle w:val="normaltextrun"/>
          <w:rFonts w:ascii="Arial" w:hAnsi="Arial" w:cs="Arial"/>
          <w:sz w:val="22"/>
          <w:szCs w:val="22"/>
        </w:rPr>
        <w:t>Prof.ª Berenice Di Angelis Coelho Kather, Prof.ª Mariella Vieira Pereira Leão,</w:t>
      </w:r>
      <w:r w:rsidRPr="00BE6C02">
        <w:rPr>
          <w:rStyle w:val="normaltextrun"/>
          <w:rFonts w:ascii="Arial" w:hAnsi="Arial" w:cs="Arial"/>
          <w:color w:val="FF0000"/>
          <w:sz w:val="22"/>
          <w:szCs w:val="22"/>
        </w:rPr>
        <w:t xml:space="preserve"> </w:t>
      </w:r>
      <w:r w:rsidRPr="00BE6C02">
        <w:rPr>
          <w:rStyle w:val="normaltextrun"/>
          <w:rFonts w:ascii="Arial" w:hAnsi="Arial" w:cs="Arial"/>
          <w:sz w:val="22"/>
          <w:szCs w:val="22"/>
        </w:rPr>
        <w:t xml:space="preserve">Prof.ª Aline Carbonera Luvizon Prof. Pedro Henrique de Abreu Macedo, Prof.ª Maria Regina Aquino Silva, Prof.ª Regina Salles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Cauduro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e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Profª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Fátima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Arthuzo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Pinto</w:t>
      </w:r>
    </w:p>
    <w:p w14:paraId="40277065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sz w:val="22"/>
          <w:szCs w:val="22"/>
        </w:rPr>
      </w:pPr>
      <w:r w:rsidRPr="00BE6C02">
        <w:rPr>
          <w:rStyle w:val="normaltextrun"/>
          <w:rFonts w:ascii="Arial" w:hAnsi="Arial" w:cs="Arial"/>
          <w:sz w:val="22"/>
          <w:szCs w:val="22"/>
        </w:rPr>
        <w:t> </w:t>
      </w:r>
      <w:r w:rsidRPr="00BE6C02">
        <w:rPr>
          <w:rStyle w:val="eop"/>
          <w:rFonts w:ascii="Arial" w:hAnsi="Arial" w:cs="Arial"/>
          <w:sz w:val="22"/>
          <w:szCs w:val="22"/>
        </w:rPr>
        <w:t> </w:t>
      </w:r>
    </w:p>
    <w:p w14:paraId="440F9A06" w14:textId="77777777" w:rsidR="00BE6C02" w:rsidRPr="00BE6C02" w:rsidRDefault="00BE6C02" w:rsidP="00BE6C02">
      <w:pPr>
        <w:pStyle w:val="paragraph"/>
        <w:numPr>
          <w:ilvl w:val="0"/>
          <w:numId w:val="7"/>
        </w:numPr>
        <w:spacing w:before="0" w:beforeAutospacing="0" w:after="0" w:afterAutospacing="0"/>
        <w:ind w:left="1077" w:firstLine="0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Comunidade: diversidade e vulnerabilidade</w:t>
      </w:r>
    </w:p>
    <w:p w14:paraId="2594AF06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Prof.ª Patrícia Monteiro Ribeiro,</w:t>
      </w:r>
    </w:p>
    <w:p w14:paraId="540B40A9" w14:textId="6B888C0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sz w:val="22"/>
          <w:szCs w:val="22"/>
        </w:rPr>
      </w:pPr>
      <w:r w:rsidRPr="00BE6C02">
        <w:rPr>
          <w:rStyle w:val="normaltextrun"/>
          <w:rFonts w:ascii="Arial" w:hAnsi="Arial" w:cs="Arial"/>
          <w:sz w:val="22"/>
          <w:szCs w:val="22"/>
        </w:rPr>
        <w:t>Prof. Carlos Alberto Maganha, Prof.ª Michele Barbosa, Prof.ª Suzana Aparecida Silveira, Prof.ª Sonia Maria Oliveira, Prof.ª Debora Aparecida Moura Campos</w:t>
      </w:r>
      <w:r w:rsidRPr="00BE6C02">
        <w:rPr>
          <w:rStyle w:val="eop"/>
          <w:rFonts w:ascii="Arial" w:hAnsi="Arial" w:cs="Arial"/>
          <w:sz w:val="22"/>
          <w:szCs w:val="22"/>
        </w:rPr>
        <w:t xml:space="preserve">, Prof.ª Marilis Bason Cury, </w:t>
      </w:r>
      <w:proofErr w:type="spellStart"/>
      <w:r w:rsidR="007350E0" w:rsidRPr="00BE6C02">
        <w:rPr>
          <w:rStyle w:val="eop"/>
          <w:rFonts w:ascii="Arial" w:hAnsi="Arial" w:cs="Arial"/>
          <w:sz w:val="22"/>
          <w:szCs w:val="22"/>
        </w:rPr>
        <w:t>Prof</w:t>
      </w:r>
      <w:proofErr w:type="spellEnd"/>
      <w:r w:rsidR="007350E0" w:rsidRPr="007350E0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7350E0" w:rsidRPr="00BE6C02">
        <w:rPr>
          <w:rStyle w:val="normaltextrun"/>
          <w:rFonts w:ascii="Arial" w:hAnsi="Arial" w:cs="Arial"/>
          <w:sz w:val="22"/>
          <w:szCs w:val="22"/>
        </w:rPr>
        <w:t>ª</w:t>
      </w:r>
      <w:r w:rsidR="007350E0" w:rsidRPr="00BE6C02">
        <w:rPr>
          <w:rStyle w:val="eop"/>
          <w:rFonts w:ascii="Arial" w:hAnsi="Arial" w:cs="Arial"/>
          <w:sz w:val="22"/>
          <w:szCs w:val="22"/>
        </w:rPr>
        <w:t xml:space="preserve"> </w:t>
      </w:r>
      <w:r w:rsidR="007350E0">
        <w:rPr>
          <w:rStyle w:val="eop"/>
          <w:rFonts w:ascii="Arial" w:hAnsi="Arial" w:cs="Arial"/>
          <w:sz w:val="22"/>
          <w:szCs w:val="22"/>
        </w:rPr>
        <w:t xml:space="preserve">Alessandra </w:t>
      </w:r>
      <w:proofErr w:type="spellStart"/>
      <w:r w:rsidR="007350E0">
        <w:rPr>
          <w:rStyle w:val="eop"/>
          <w:rFonts w:ascii="Arial" w:hAnsi="Arial" w:cs="Arial"/>
          <w:sz w:val="22"/>
          <w:szCs w:val="22"/>
        </w:rPr>
        <w:t>Lorenti</w:t>
      </w:r>
      <w:proofErr w:type="spellEnd"/>
      <w:r w:rsidR="007350E0">
        <w:rPr>
          <w:rStyle w:val="eop"/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="007350E0">
        <w:rPr>
          <w:rStyle w:val="eop"/>
          <w:rFonts w:ascii="Arial" w:hAnsi="Arial" w:cs="Arial"/>
          <w:sz w:val="22"/>
          <w:szCs w:val="22"/>
        </w:rPr>
        <w:t>Ribeiro,</w:t>
      </w:r>
      <w:r w:rsidRPr="00BE6C02">
        <w:rPr>
          <w:rStyle w:val="eop"/>
          <w:rFonts w:ascii="Arial" w:hAnsi="Arial" w:cs="Arial"/>
          <w:sz w:val="22"/>
          <w:szCs w:val="22"/>
        </w:rPr>
        <w:t>Prof</w:t>
      </w:r>
      <w:proofErr w:type="spellEnd"/>
      <w:r w:rsidRPr="00BE6C02">
        <w:rPr>
          <w:rStyle w:val="eop"/>
          <w:rFonts w:ascii="Arial" w:hAnsi="Arial" w:cs="Arial"/>
          <w:sz w:val="22"/>
          <w:szCs w:val="22"/>
        </w:rPr>
        <w:t>.</w:t>
      </w:r>
      <w:proofErr w:type="gramEnd"/>
      <w:r w:rsidRPr="00BE6C02">
        <w:rPr>
          <w:rStyle w:val="eop"/>
          <w:rFonts w:ascii="Arial" w:hAnsi="Arial" w:cs="Arial"/>
          <w:sz w:val="22"/>
          <w:szCs w:val="22"/>
        </w:rPr>
        <w:t xml:space="preserve"> Luiz Eduardo Ferreira Paiva Júnior, </w:t>
      </w:r>
      <w:proofErr w:type="spellStart"/>
      <w:r w:rsidRPr="00BE6C02">
        <w:rPr>
          <w:rStyle w:val="eop"/>
          <w:rFonts w:ascii="Arial" w:hAnsi="Arial" w:cs="Arial"/>
          <w:sz w:val="22"/>
          <w:szCs w:val="22"/>
        </w:rPr>
        <w:t>Prof</w:t>
      </w:r>
      <w:proofErr w:type="spellEnd"/>
      <w:r w:rsidR="007350E0" w:rsidRPr="007350E0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7350E0" w:rsidRPr="00BE6C02">
        <w:rPr>
          <w:rStyle w:val="normaltextrun"/>
          <w:rFonts w:ascii="Arial" w:hAnsi="Arial" w:cs="Arial"/>
          <w:sz w:val="22"/>
          <w:szCs w:val="22"/>
        </w:rPr>
        <w:t>ª</w:t>
      </w:r>
      <w:r w:rsidRPr="00BE6C02">
        <w:rPr>
          <w:rStyle w:val="eop"/>
          <w:rFonts w:ascii="Arial" w:hAnsi="Arial" w:cs="Arial"/>
          <w:sz w:val="22"/>
          <w:szCs w:val="22"/>
        </w:rPr>
        <w:t xml:space="preserve"> Aline Lhanos e ª Prof.ª Alessandra Bontorim de Souza.</w:t>
      </w:r>
    </w:p>
    <w:p w14:paraId="4EBC782C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sz w:val="22"/>
          <w:szCs w:val="22"/>
        </w:rPr>
      </w:pPr>
      <w:r w:rsidRPr="00BE6C02">
        <w:rPr>
          <w:rStyle w:val="normaltextrun"/>
          <w:rFonts w:ascii="Arial" w:hAnsi="Arial" w:cs="Arial"/>
          <w:sz w:val="22"/>
          <w:szCs w:val="22"/>
        </w:rPr>
        <w:lastRenderedPageBreak/>
        <w:t> </w:t>
      </w:r>
      <w:r w:rsidRPr="00BE6C02">
        <w:rPr>
          <w:rStyle w:val="eop"/>
          <w:rFonts w:ascii="Arial" w:hAnsi="Arial" w:cs="Arial"/>
          <w:sz w:val="22"/>
          <w:szCs w:val="22"/>
        </w:rPr>
        <w:t> </w:t>
      </w:r>
    </w:p>
    <w:p w14:paraId="2F5B1597" w14:textId="77777777" w:rsidR="00BE6C02" w:rsidRPr="00BE6C02" w:rsidRDefault="00BE6C02" w:rsidP="00BE6C02">
      <w:pPr>
        <w:pStyle w:val="paragraph"/>
        <w:numPr>
          <w:ilvl w:val="0"/>
          <w:numId w:val="8"/>
        </w:numPr>
        <w:spacing w:before="0" w:beforeAutospacing="0" w:after="0" w:afterAutospacing="0"/>
        <w:ind w:left="1077" w:firstLine="0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>Cuidado clínico-cirúrgico em transformação:</w:t>
      </w:r>
    </w:p>
    <w:p w14:paraId="54580105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>Prof</w:t>
      </w:r>
      <w:r w:rsidRPr="00BE6C02">
        <w:rPr>
          <w:rStyle w:val="normaltextrun"/>
          <w:rFonts w:ascii="Arial" w:hAnsi="Arial" w:cs="Arial"/>
          <w:b/>
          <w:bCs/>
          <w:sz w:val="22"/>
          <w:szCs w:val="22"/>
          <w:vertAlign w:val="superscript"/>
        </w:rPr>
        <w:t xml:space="preserve">. </w:t>
      </w:r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>José Roberto Tavares,</w:t>
      </w:r>
    </w:p>
    <w:p w14:paraId="4F2BFB60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sz w:val="22"/>
          <w:szCs w:val="22"/>
        </w:rPr>
      </w:pPr>
      <w:r w:rsidRPr="00BE6C02">
        <w:rPr>
          <w:rStyle w:val="normaltextrun"/>
          <w:rFonts w:ascii="Arial" w:hAnsi="Arial" w:cs="Arial"/>
          <w:sz w:val="22"/>
          <w:szCs w:val="22"/>
        </w:rPr>
        <w:t xml:space="preserve">Prof. Luiz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Antonio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Vane, Prof. Alister de Miranda Cará, Prof.ª Isamara Tanaka, Prof. Helder Parizi, Prof. Horus Antony Brasil,</w:t>
      </w:r>
      <w:r w:rsidRPr="00BE6C02">
        <w:rPr>
          <w:rStyle w:val="normaltextrun"/>
          <w:rFonts w:ascii="Arial" w:hAnsi="Arial" w:cs="Arial"/>
          <w:color w:val="FF0000"/>
          <w:sz w:val="22"/>
          <w:szCs w:val="22"/>
        </w:rPr>
        <w:t xml:space="preserve"> </w:t>
      </w:r>
      <w:r w:rsidRPr="00BE6C02">
        <w:rPr>
          <w:rStyle w:val="normaltextrun"/>
          <w:rFonts w:ascii="Arial" w:hAnsi="Arial" w:cs="Arial"/>
          <w:sz w:val="22"/>
          <w:szCs w:val="22"/>
        </w:rPr>
        <w:t xml:space="preserve">Prof. Mário Silva Jorge, Prof. Matheus Fachini Vane, Prof. Rodolfo Otávio Tomaz Bertti, Prof.ª Regina Gasparetti, Prof.ª Adriana Ávila, Prof. Leonardo Secco, Prof.ª Tatiane Fernandes, Prof.ª Mônica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Lobbe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de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Araujo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Cotta e Prof.ª Erika Ribeiro.</w:t>
      </w:r>
    </w:p>
    <w:p w14:paraId="6557748E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sz w:val="22"/>
          <w:szCs w:val="22"/>
        </w:rPr>
      </w:pPr>
      <w:r w:rsidRPr="00BE6C02">
        <w:rPr>
          <w:rStyle w:val="normaltextrun"/>
          <w:rFonts w:ascii="Arial" w:hAnsi="Arial" w:cs="Arial"/>
          <w:sz w:val="22"/>
          <w:szCs w:val="22"/>
        </w:rPr>
        <w:t> </w:t>
      </w:r>
      <w:r w:rsidRPr="00BE6C02">
        <w:rPr>
          <w:rStyle w:val="eop"/>
          <w:rFonts w:ascii="Arial" w:hAnsi="Arial" w:cs="Arial"/>
          <w:sz w:val="22"/>
          <w:szCs w:val="22"/>
        </w:rPr>
        <w:t> </w:t>
      </w:r>
    </w:p>
    <w:p w14:paraId="671F4DE4" w14:textId="77777777" w:rsidR="00BE6C02" w:rsidRPr="00BE6C02" w:rsidRDefault="00BE6C02" w:rsidP="00BE6C02">
      <w:pPr>
        <w:pStyle w:val="paragraph"/>
        <w:numPr>
          <w:ilvl w:val="0"/>
          <w:numId w:val="9"/>
        </w:numPr>
        <w:spacing w:before="0" w:beforeAutospacing="0" w:after="0" w:afterAutospacing="0"/>
        <w:ind w:left="1077" w:firstLine="0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Formação do Médico do futuro: </w:t>
      </w:r>
    </w:p>
    <w:p w14:paraId="36FC09A8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proofErr w:type="spellStart"/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>Prof</w:t>
      </w:r>
      <w:proofErr w:type="spellEnd"/>
      <w:r w:rsidRPr="00BE6C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Wellington dos Santos Vicente, </w:t>
      </w:r>
    </w:p>
    <w:p w14:paraId="7E0B4619" w14:textId="77777777" w:rsidR="00BE6C02" w:rsidRPr="00BE6C02" w:rsidRDefault="00BE6C02" w:rsidP="00BE6C02">
      <w:pPr>
        <w:pStyle w:val="paragraph"/>
        <w:spacing w:before="0" w:beforeAutospacing="0" w:after="0" w:afterAutospacing="0"/>
        <w:ind w:left="1077"/>
        <w:jc w:val="both"/>
        <w:textAlignment w:val="baseline"/>
        <w:rPr>
          <w:rFonts w:ascii="Arial" w:hAnsi="Arial" w:cs="Arial"/>
          <w:sz w:val="22"/>
          <w:szCs w:val="22"/>
        </w:rPr>
      </w:pPr>
      <w:r w:rsidRPr="00BE6C02">
        <w:rPr>
          <w:rStyle w:val="normaltextrun"/>
          <w:rFonts w:ascii="Arial" w:hAnsi="Arial" w:cs="Arial"/>
          <w:sz w:val="22"/>
          <w:szCs w:val="22"/>
        </w:rPr>
        <w:t xml:space="preserve">Prof. Dr. Rinaldo Henrique Aguillar da Silva, Prof.ª Greicy Mara Mengue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Feniman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, Prof.ª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Aletéia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Massula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de Melo Fernandes, Prof.ª Aline Carbonera Luvizon, Prof.ª Patrícia Elisa do Couto </w:t>
      </w:r>
      <w:proofErr w:type="spellStart"/>
      <w:r w:rsidRPr="00BE6C02">
        <w:rPr>
          <w:rStyle w:val="normaltextrun"/>
          <w:rFonts w:ascii="Arial" w:hAnsi="Arial" w:cs="Arial"/>
          <w:sz w:val="22"/>
          <w:szCs w:val="22"/>
        </w:rPr>
        <w:t>Chipoletti</w:t>
      </w:r>
      <w:proofErr w:type="spellEnd"/>
      <w:r w:rsidRPr="00BE6C02">
        <w:rPr>
          <w:rStyle w:val="normaltextrun"/>
          <w:rFonts w:ascii="Arial" w:hAnsi="Arial" w:cs="Arial"/>
          <w:sz w:val="22"/>
          <w:szCs w:val="22"/>
        </w:rPr>
        <w:t xml:space="preserve"> Esteves, Prof. Fernando Callera, Prof.ª Karina Soares dos Santos e Prof.ª Gisélia Maria Cabral de Oliveira.</w:t>
      </w:r>
    </w:p>
    <w:p w14:paraId="0D2894BF" w14:textId="4251A02C" w:rsidR="006F571B" w:rsidRDefault="006F571B" w:rsidP="006F571B">
      <w:pPr>
        <w:ind w:left="1701"/>
        <w:jc w:val="both"/>
        <w:rPr>
          <w:rFonts w:ascii="Arial" w:eastAsia="Calibri" w:hAnsi="Arial" w:cs="Arial"/>
        </w:rPr>
      </w:pPr>
    </w:p>
    <w:p w14:paraId="5E9A6617" w14:textId="644B674E" w:rsidR="00D54DEC" w:rsidRDefault="00D54DEC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b/>
          <w:bCs/>
          <w:lang w:eastAsia="pt-BR"/>
        </w:rPr>
      </w:pPr>
    </w:p>
    <w:p w14:paraId="0F5DD64A" w14:textId="77777777" w:rsidR="00D54DEC" w:rsidRPr="00F90BEB" w:rsidRDefault="00D54DEC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b/>
          <w:bCs/>
          <w:lang w:eastAsia="pt-BR"/>
        </w:rPr>
      </w:pPr>
    </w:p>
    <w:p w14:paraId="518E2D2E" w14:textId="77777777" w:rsidR="006F571B" w:rsidRPr="00F90BEB" w:rsidRDefault="006F571B" w:rsidP="006F571B">
      <w:pPr>
        <w:numPr>
          <w:ilvl w:val="0"/>
          <w:numId w:val="4"/>
        </w:num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b/>
          <w:bCs/>
          <w:lang w:eastAsia="pt-BR"/>
        </w:rPr>
      </w:pPr>
      <w:r w:rsidRPr="00F90BEB">
        <w:rPr>
          <w:rFonts w:ascii="Arial" w:eastAsia="Times New Roman" w:hAnsi="Arial" w:cs="Arial"/>
          <w:b/>
          <w:bCs/>
          <w:lang w:eastAsia="pt-BR"/>
        </w:rPr>
        <w:t>Acesso dos e-mails correspondentes aos eixos:</w:t>
      </w:r>
    </w:p>
    <w:p w14:paraId="566824BC" w14:textId="77777777" w:rsidR="006F571B" w:rsidRPr="00F90BEB" w:rsidRDefault="006F571B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b/>
          <w:bCs/>
          <w:lang w:eastAsia="pt-BR"/>
        </w:rPr>
      </w:pPr>
    </w:p>
    <w:p w14:paraId="74563721" w14:textId="64865539" w:rsidR="006F571B" w:rsidRDefault="006F571B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lang w:eastAsia="pt-BR"/>
        </w:rPr>
      </w:pPr>
      <w:r w:rsidRPr="00F90BEB">
        <w:rPr>
          <w:rFonts w:ascii="Arial" w:eastAsia="Times New Roman" w:hAnsi="Arial" w:cs="Arial"/>
          <w:lang w:eastAsia="pt-BR"/>
        </w:rPr>
        <w:t>Acessar o e-mail corresponde ao eixo no qual o professor avaliador está inserido, utilizando login e a senha apresentados no quadro 01.</w:t>
      </w:r>
    </w:p>
    <w:p w14:paraId="249CB629" w14:textId="77777777" w:rsidR="00D54DEC" w:rsidRPr="00F10C7D" w:rsidRDefault="00D54DEC" w:rsidP="00D54DEC">
      <w:pPr>
        <w:jc w:val="both"/>
        <w:rPr>
          <w:rFonts w:ascii="Arial" w:eastAsia="Calibri" w:hAnsi="Arial" w:cs="Arial"/>
          <w:bCs/>
          <w:color w:val="FF0000"/>
        </w:rPr>
      </w:pPr>
    </w:p>
    <w:p w14:paraId="2B051791" w14:textId="77777777" w:rsidR="00D54DEC" w:rsidRPr="00F90BEB" w:rsidRDefault="00D54DEC" w:rsidP="00D54DEC">
      <w:pPr>
        <w:spacing w:after="160" w:line="259" w:lineRule="auto"/>
        <w:jc w:val="both"/>
        <w:rPr>
          <w:rFonts w:ascii="Arial" w:eastAsia="Calibri" w:hAnsi="Arial" w:cs="Arial"/>
          <w:b/>
          <w:bCs/>
        </w:rPr>
      </w:pPr>
      <w:r w:rsidRPr="00F90BEB">
        <w:rPr>
          <w:rFonts w:ascii="Arial" w:eastAsia="Calibri" w:hAnsi="Arial" w:cs="Arial"/>
          <w:b/>
          <w:bCs/>
        </w:rPr>
        <w:t xml:space="preserve">Quadro 01 - Divisão dos eixos </w:t>
      </w:r>
    </w:p>
    <w:tbl>
      <w:tblPr>
        <w:tblStyle w:val="Tabelacomgrade1"/>
        <w:tblW w:w="8500" w:type="dxa"/>
        <w:tblLook w:val="04A0" w:firstRow="1" w:lastRow="0" w:firstColumn="1" w:lastColumn="0" w:noHBand="0" w:noVBand="1"/>
      </w:tblPr>
      <w:tblGrid>
        <w:gridCol w:w="3153"/>
        <w:gridCol w:w="2531"/>
        <w:gridCol w:w="2816"/>
      </w:tblGrid>
      <w:tr w:rsidR="00D54DEC" w:rsidRPr="00F90BEB" w14:paraId="1A365BB9" w14:textId="77777777" w:rsidTr="00C05EDE">
        <w:tc>
          <w:tcPr>
            <w:tcW w:w="3153" w:type="dxa"/>
            <w:shd w:val="clear" w:color="auto" w:fill="E7E6E6"/>
          </w:tcPr>
          <w:p w14:paraId="7D65D2E4" w14:textId="77777777" w:rsidR="00D54DEC" w:rsidRPr="00F90BEB" w:rsidRDefault="00D54DEC" w:rsidP="00C05EDE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BE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Eixos</w:t>
            </w:r>
          </w:p>
        </w:tc>
        <w:tc>
          <w:tcPr>
            <w:tcW w:w="2531" w:type="dxa"/>
            <w:shd w:val="clear" w:color="auto" w:fill="E7E6E6"/>
          </w:tcPr>
          <w:p w14:paraId="46585E07" w14:textId="77777777" w:rsidR="00D54DEC" w:rsidRPr="00F90BEB" w:rsidRDefault="00D54DEC" w:rsidP="00C05EDE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BE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2813" w:type="dxa"/>
            <w:shd w:val="clear" w:color="auto" w:fill="E7E6E6"/>
          </w:tcPr>
          <w:p w14:paraId="471C0D48" w14:textId="77777777" w:rsidR="00D54DEC" w:rsidRPr="00F90BEB" w:rsidRDefault="00D54DEC" w:rsidP="00C05EDE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BE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Avaliador</w:t>
            </w:r>
          </w:p>
        </w:tc>
      </w:tr>
      <w:tr w:rsidR="00D54DEC" w:rsidRPr="00F90BEB" w14:paraId="7CD2869B" w14:textId="77777777" w:rsidTr="00C05EDE">
        <w:tc>
          <w:tcPr>
            <w:tcW w:w="3153" w:type="dxa"/>
          </w:tcPr>
          <w:p w14:paraId="32699682" w14:textId="77777777" w:rsidR="00D54DEC" w:rsidRPr="00F90BEB" w:rsidRDefault="00D54DEC" w:rsidP="00C05EDE">
            <w:pPr>
              <w:numPr>
                <w:ilvl w:val="0"/>
                <w:numId w:val="10"/>
              </w:numPr>
              <w:spacing w:after="160" w:line="259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Saúde digital e Medicina de precisão</w:t>
            </w:r>
          </w:p>
        </w:tc>
        <w:tc>
          <w:tcPr>
            <w:tcW w:w="2531" w:type="dxa"/>
          </w:tcPr>
          <w:p w14:paraId="17BFCBF3" w14:textId="7D8FDFC8" w:rsidR="00D54DEC" w:rsidRPr="00F90BEB" w:rsidRDefault="00FF70A5" w:rsidP="00C05EDE">
            <w:pPr>
              <w:spacing w:after="160" w:line="259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hyperlink r:id="rId8" w:history="1">
              <w:r w:rsidR="00D54DEC" w:rsidRPr="00F90BEB">
                <w:rPr>
                  <w:rFonts w:ascii="Arial" w:eastAsia="Times New Roman" w:hAnsi="Arial" w:cs="Arial"/>
                  <w:color w:val="0000FF"/>
                  <w:spacing w:val="4"/>
                  <w:sz w:val="20"/>
                  <w:szCs w:val="20"/>
                  <w:u w:val="single"/>
                  <w:lang w:eastAsia="pt-BR"/>
                </w:rPr>
                <w:t>eixo1@humanitas.edu.br</w:t>
              </w:r>
            </w:hyperlink>
            <w:r w:rsidR="00D54DEC" w:rsidRPr="00F90BEB">
              <w:rPr>
                <w:rFonts w:ascii="Arial" w:eastAsia="Times New Roman" w:hAnsi="Arial" w:cs="Arial"/>
                <w:spacing w:val="4"/>
                <w:sz w:val="20"/>
                <w:szCs w:val="20"/>
                <w:lang w:eastAsia="pt-BR"/>
              </w:rPr>
              <w:br/>
            </w:r>
          </w:p>
        </w:tc>
        <w:tc>
          <w:tcPr>
            <w:tcW w:w="2816" w:type="dxa"/>
          </w:tcPr>
          <w:p w14:paraId="33FFF122" w14:textId="77777777" w:rsidR="00D54DEC" w:rsidRPr="00F90BEB" w:rsidRDefault="00D54DEC" w:rsidP="00C05EDE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F90BEB">
              <w:rPr>
                <w:rFonts w:ascii="Arial" w:eastAsia="Calibri" w:hAnsi="Arial" w:cs="Arial"/>
                <w:sz w:val="20"/>
                <w:szCs w:val="20"/>
              </w:rPr>
              <w:t>Prof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Ricardo Augusto de Paula Pinto</w:t>
            </w:r>
          </w:p>
        </w:tc>
      </w:tr>
      <w:tr w:rsidR="00D54DEC" w:rsidRPr="00F90BEB" w14:paraId="4E74901F" w14:textId="77777777" w:rsidTr="00C05EDE">
        <w:tc>
          <w:tcPr>
            <w:tcW w:w="3153" w:type="dxa"/>
          </w:tcPr>
          <w:p w14:paraId="3382DFAC" w14:textId="77777777" w:rsidR="00D54DEC" w:rsidRPr="00F90BEB" w:rsidRDefault="00D54DEC" w:rsidP="00C05EDE">
            <w:pPr>
              <w:numPr>
                <w:ilvl w:val="0"/>
                <w:numId w:val="10"/>
              </w:numPr>
              <w:spacing w:after="160" w:line="259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90BE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Ciência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</w:t>
            </w:r>
            <w:r w:rsidRPr="00F90BE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Básica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</w:t>
            </w:r>
            <w:r w:rsidRPr="00F90BE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: 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alicerce para a Medicina de excelência</w:t>
            </w:r>
          </w:p>
        </w:tc>
        <w:tc>
          <w:tcPr>
            <w:tcW w:w="2531" w:type="dxa"/>
          </w:tcPr>
          <w:p w14:paraId="3ECB8A99" w14:textId="1388FB0A" w:rsidR="00D54DEC" w:rsidRPr="00F90BEB" w:rsidRDefault="00FF70A5" w:rsidP="00C05EDE">
            <w:pPr>
              <w:spacing w:after="160" w:line="259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hyperlink r:id="rId9" w:history="1">
              <w:r w:rsidR="00D54DEC" w:rsidRPr="00F90BEB">
                <w:rPr>
                  <w:rFonts w:ascii="Arial" w:eastAsia="Times New Roman" w:hAnsi="Arial" w:cs="Arial"/>
                  <w:color w:val="0000FF"/>
                  <w:spacing w:val="4"/>
                  <w:sz w:val="20"/>
                  <w:szCs w:val="20"/>
                  <w:u w:val="single"/>
                  <w:lang w:eastAsia="pt-BR"/>
                </w:rPr>
                <w:t>eixo2@humanitas.edu.br</w:t>
              </w:r>
            </w:hyperlink>
            <w:r w:rsidR="00D54DEC" w:rsidRPr="00F90BEB">
              <w:rPr>
                <w:rFonts w:ascii="Arial" w:eastAsia="Times New Roman" w:hAnsi="Arial" w:cs="Arial"/>
                <w:spacing w:val="4"/>
                <w:sz w:val="20"/>
                <w:szCs w:val="20"/>
                <w:highlight w:val="yellow"/>
                <w:lang w:eastAsia="pt-BR"/>
              </w:rPr>
              <w:br/>
            </w:r>
          </w:p>
        </w:tc>
        <w:tc>
          <w:tcPr>
            <w:tcW w:w="2816" w:type="dxa"/>
          </w:tcPr>
          <w:p w14:paraId="2190E381" w14:textId="77777777" w:rsidR="00D54DEC" w:rsidRPr="00F90BEB" w:rsidRDefault="00D54DEC" w:rsidP="00C05EDE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F90BEB">
              <w:rPr>
                <w:rFonts w:ascii="Arial" w:eastAsia="Calibri" w:hAnsi="Arial" w:cs="Arial"/>
                <w:sz w:val="20"/>
                <w:szCs w:val="20"/>
              </w:rPr>
              <w:t>Profª</w:t>
            </w:r>
            <w:proofErr w:type="spellEnd"/>
            <w:r w:rsidRPr="00F90BE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Sônia Maria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Cursino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dos Santos</w:t>
            </w:r>
          </w:p>
        </w:tc>
      </w:tr>
      <w:tr w:rsidR="00D54DEC" w:rsidRPr="00F90BEB" w14:paraId="17C8B862" w14:textId="77777777" w:rsidTr="00C05EDE">
        <w:tc>
          <w:tcPr>
            <w:tcW w:w="3153" w:type="dxa"/>
          </w:tcPr>
          <w:p w14:paraId="68C9E14E" w14:textId="77777777" w:rsidR="00D54DEC" w:rsidRPr="00F90BEB" w:rsidRDefault="00D54DEC" w:rsidP="00C05EDE">
            <w:pPr>
              <w:numPr>
                <w:ilvl w:val="0"/>
                <w:numId w:val="10"/>
              </w:numPr>
              <w:spacing w:after="160" w:line="259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</w:t>
            </w:r>
            <w:r w:rsidRPr="00F90BE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omunidade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: diversidade e vulnerabilidade</w:t>
            </w:r>
          </w:p>
        </w:tc>
        <w:tc>
          <w:tcPr>
            <w:tcW w:w="2531" w:type="dxa"/>
          </w:tcPr>
          <w:p w14:paraId="23D56AB1" w14:textId="09135A05" w:rsidR="00D54DEC" w:rsidRPr="00F90BEB" w:rsidRDefault="00FF70A5" w:rsidP="00C05EDE">
            <w:pPr>
              <w:spacing w:after="160" w:line="259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hyperlink r:id="rId10" w:history="1">
              <w:r w:rsidR="00D54DEC" w:rsidRPr="00F90BEB">
                <w:rPr>
                  <w:rFonts w:ascii="Arial" w:eastAsia="Times New Roman" w:hAnsi="Arial" w:cs="Arial"/>
                  <w:color w:val="0000FF"/>
                  <w:spacing w:val="4"/>
                  <w:sz w:val="20"/>
                  <w:szCs w:val="20"/>
                  <w:u w:val="single"/>
                  <w:lang w:eastAsia="pt-BR"/>
                </w:rPr>
                <w:t>eixo3@humanitas.edu.br</w:t>
              </w:r>
            </w:hyperlink>
            <w:r w:rsidR="00D54DEC" w:rsidRPr="00F90BE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</w:tcPr>
          <w:p w14:paraId="4D6ADDB8" w14:textId="77777777" w:rsidR="00D54DEC" w:rsidRPr="00F90BEB" w:rsidRDefault="00D54DEC" w:rsidP="00C05EDE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F90BEB">
              <w:rPr>
                <w:rFonts w:ascii="Arial" w:eastAsia="Calibri" w:hAnsi="Arial" w:cs="Arial"/>
                <w:sz w:val="20"/>
                <w:szCs w:val="20"/>
              </w:rPr>
              <w:t>Profª</w:t>
            </w:r>
            <w:proofErr w:type="spellEnd"/>
            <w:r w:rsidRPr="00F90BE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Patrícia Monteiro Ribeiro</w:t>
            </w:r>
          </w:p>
        </w:tc>
      </w:tr>
      <w:tr w:rsidR="00D54DEC" w:rsidRPr="00F90BEB" w14:paraId="304854DB" w14:textId="77777777" w:rsidTr="00C05EDE">
        <w:tc>
          <w:tcPr>
            <w:tcW w:w="3153" w:type="dxa"/>
          </w:tcPr>
          <w:p w14:paraId="0A564798" w14:textId="77777777" w:rsidR="00D54DEC" w:rsidRPr="00F90BEB" w:rsidRDefault="00D54DEC" w:rsidP="00C05EDE">
            <w:pPr>
              <w:numPr>
                <w:ilvl w:val="0"/>
                <w:numId w:val="10"/>
              </w:numPr>
              <w:spacing w:after="160" w:line="259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Cuidado c</w:t>
            </w:r>
            <w:r w:rsidRPr="00F90BE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línico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-c</w:t>
            </w:r>
            <w:r w:rsidRPr="00F90BE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irúrgico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em transformação</w:t>
            </w:r>
          </w:p>
        </w:tc>
        <w:tc>
          <w:tcPr>
            <w:tcW w:w="2531" w:type="dxa"/>
          </w:tcPr>
          <w:p w14:paraId="2B054A57" w14:textId="46712BD0" w:rsidR="00D54DEC" w:rsidRPr="00F90BEB" w:rsidRDefault="00FF70A5" w:rsidP="00C05EDE">
            <w:pPr>
              <w:spacing w:after="160" w:line="259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hyperlink r:id="rId11" w:history="1">
              <w:r w:rsidR="00D54DEC" w:rsidRPr="00F90BEB">
                <w:rPr>
                  <w:rFonts w:ascii="Arial" w:eastAsia="Times New Roman" w:hAnsi="Arial" w:cs="Arial"/>
                  <w:color w:val="0000FF"/>
                  <w:spacing w:val="4"/>
                  <w:sz w:val="20"/>
                  <w:szCs w:val="20"/>
                  <w:u w:val="single"/>
                  <w:lang w:eastAsia="pt-BR"/>
                </w:rPr>
                <w:t>eixo4@humanitas.edu.br</w:t>
              </w:r>
            </w:hyperlink>
            <w:r w:rsidR="00D54DEC" w:rsidRPr="00F90BEB">
              <w:rPr>
                <w:rFonts w:ascii="Arial" w:eastAsia="Times New Roman" w:hAnsi="Arial" w:cs="Arial"/>
                <w:spacing w:val="4"/>
                <w:sz w:val="20"/>
                <w:szCs w:val="20"/>
                <w:lang w:eastAsia="pt-BR"/>
              </w:rPr>
              <w:br/>
            </w:r>
          </w:p>
        </w:tc>
        <w:tc>
          <w:tcPr>
            <w:tcW w:w="2816" w:type="dxa"/>
          </w:tcPr>
          <w:p w14:paraId="0501C752" w14:textId="77777777" w:rsidR="00D54DEC" w:rsidRPr="00F90BEB" w:rsidRDefault="00D54DEC" w:rsidP="00C05EDE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F90BEB">
              <w:rPr>
                <w:rFonts w:ascii="Arial" w:eastAsia="Calibri" w:hAnsi="Arial" w:cs="Arial"/>
                <w:sz w:val="20"/>
                <w:szCs w:val="20"/>
              </w:rPr>
              <w:t>Profª</w:t>
            </w:r>
            <w:proofErr w:type="spellEnd"/>
            <w:r w:rsidRPr="00F90BE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José Roberto Tavares</w:t>
            </w:r>
          </w:p>
        </w:tc>
      </w:tr>
      <w:tr w:rsidR="00D54DEC" w:rsidRPr="00F90BEB" w14:paraId="0AACB43E" w14:textId="77777777" w:rsidTr="00C05EDE">
        <w:tc>
          <w:tcPr>
            <w:tcW w:w="3153" w:type="dxa"/>
          </w:tcPr>
          <w:p w14:paraId="61EC14A5" w14:textId="77777777" w:rsidR="00D54DEC" w:rsidRPr="00F90BEB" w:rsidRDefault="00D54DEC" w:rsidP="00C05EDE">
            <w:pPr>
              <w:numPr>
                <w:ilvl w:val="0"/>
                <w:numId w:val="10"/>
              </w:numPr>
              <w:spacing w:after="160" w:line="259" w:lineRule="auto"/>
              <w:contextualSpacing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Formação do médico do futuro</w:t>
            </w:r>
          </w:p>
        </w:tc>
        <w:tc>
          <w:tcPr>
            <w:tcW w:w="2531" w:type="dxa"/>
          </w:tcPr>
          <w:p w14:paraId="38E0FBE6" w14:textId="77777777" w:rsidR="00D54DEC" w:rsidRPr="00F90BEB" w:rsidRDefault="00FF70A5" w:rsidP="00C05EDE">
            <w:pPr>
              <w:shd w:val="clear" w:color="auto" w:fill="FFFFFF"/>
              <w:spacing w:line="360" w:lineRule="auto"/>
              <w:ind w:left="-284" w:right="-284"/>
              <w:jc w:val="center"/>
              <w:textAlignment w:val="baseline"/>
              <w:rPr>
                <w:rFonts w:ascii="Arial" w:eastAsia="Times New Roman" w:hAnsi="Arial" w:cs="Arial"/>
                <w:color w:val="0000FF"/>
                <w:spacing w:val="4"/>
                <w:sz w:val="20"/>
                <w:szCs w:val="20"/>
                <w:u w:val="single"/>
                <w:lang w:eastAsia="pt-BR"/>
              </w:rPr>
            </w:pPr>
            <w:hyperlink r:id="rId12" w:history="1">
              <w:r w:rsidR="00D54DEC" w:rsidRPr="00F90BEB">
                <w:rPr>
                  <w:rFonts w:ascii="Arial" w:eastAsia="Times New Roman" w:hAnsi="Arial" w:cs="Arial"/>
                  <w:color w:val="0000FF"/>
                  <w:spacing w:val="4"/>
                  <w:sz w:val="20"/>
                  <w:szCs w:val="20"/>
                  <w:u w:val="single"/>
                  <w:lang w:eastAsia="pt-BR"/>
                </w:rPr>
                <w:t>eixo5@humanitas.edu.br</w:t>
              </w:r>
            </w:hyperlink>
          </w:p>
          <w:p w14:paraId="2A2C66FF" w14:textId="7EAA94AA" w:rsidR="00D54DEC" w:rsidRPr="00F90BEB" w:rsidRDefault="00D54DEC" w:rsidP="00C05EDE">
            <w:pPr>
              <w:shd w:val="clear" w:color="auto" w:fill="FFFFFF"/>
              <w:spacing w:line="360" w:lineRule="auto"/>
              <w:ind w:right="-284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16" w:type="dxa"/>
          </w:tcPr>
          <w:p w14:paraId="04780035" w14:textId="77777777" w:rsidR="00D54DEC" w:rsidRPr="00F90BEB" w:rsidRDefault="00D54DEC" w:rsidP="00C05EDE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F90BEB">
              <w:rPr>
                <w:rFonts w:ascii="Arial" w:eastAsia="Calibri" w:hAnsi="Arial" w:cs="Arial"/>
                <w:sz w:val="20"/>
                <w:szCs w:val="20"/>
              </w:rPr>
              <w:t>Profª</w:t>
            </w:r>
            <w:proofErr w:type="spellEnd"/>
            <w:r w:rsidRPr="00F90BE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Wellington dos Santos Vicente</w:t>
            </w:r>
          </w:p>
        </w:tc>
      </w:tr>
    </w:tbl>
    <w:p w14:paraId="108049D2" w14:textId="36FDCC5A" w:rsidR="00D54DEC" w:rsidRDefault="00D54DEC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lang w:eastAsia="pt-BR"/>
        </w:rPr>
      </w:pPr>
    </w:p>
    <w:p w14:paraId="41955E9B" w14:textId="1A5B25D8" w:rsidR="00D54DEC" w:rsidRDefault="00D54DEC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lang w:eastAsia="pt-BR"/>
        </w:rPr>
      </w:pPr>
    </w:p>
    <w:p w14:paraId="35C79886" w14:textId="45332A57" w:rsidR="00D54DEC" w:rsidRDefault="00D54DEC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lang w:eastAsia="pt-BR"/>
        </w:rPr>
      </w:pPr>
    </w:p>
    <w:p w14:paraId="56EC2764" w14:textId="3CB014B9" w:rsidR="00D54DEC" w:rsidRDefault="00D54DEC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lang w:eastAsia="pt-BR"/>
        </w:rPr>
      </w:pPr>
    </w:p>
    <w:p w14:paraId="4A17DE8A" w14:textId="77777777" w:rsidR="00D54DEC" w:rsidRPr="00F90BEB" w:rsidRDefault="00D54DEC" w:rsidP="006F571B">
      <w:pPr>
        <w:spacing w:after="160" w:line="259" w:lineRule="auto"/>
        <w:ind w:left="567"/>
        <w:contextualSpacing/>
        <w:jc w:val="both"/>
        <w:rPr>
          <w:rFonts w:ascii="Arial" w:eastAsia="Times New Roman" w:hAnsi="Arial" w:cs="Arial"/>
          <w:lang w:eastAsia="pt-BR"/>
        </w:rPr>
      </w:pPr>
    </w:p>
    <w:p w14:paraId="53A4D465" w14:textId="77777777" w:rsidR="00D54DEC" w:rsidRPr="00F90BEB" w:rsidRDefault="00D54DEC" w:rsidP="006F571B">
      <w:pPr>
        <w:spacing w:after="160" w:line="259" w:lineRule="auto"/>
        <w:ind w:left="720"/>
        <w:contextualSpacing/>
        <w:jc w:val="both"/>
        <w:rPr>
          <w:rFonts w:ascii="Arial" w:eastAsia="Times New Roman" w:hAnsi="Arial" w:cs="Arial"/>
          <w:lang w:eastAsia="pt-BR"/>
        </w:rPr>
      </w:pPr>
    </w:p>
    <w:p w14:paraId="7052AFB1" w14:textId="77777777" w:rsidR="006F571B" w:rsidRPr="00F90BEB" w:rsidRDefault="006F571B" w:rsidP="006F571B">
      <w:pPr>
        <w:widowControl w:val="0"/>
        <w:autoSpaceDE w:val="0"/>
        <w:autoSpaceDN w:val="0"/>
        <w:ind w:right="-1141"/>
        <w:rPr>
          <w:rFonts w:ascii="Arial" w:eastAsia="Arial" w:hAnsi="Arial" w:cs="Arial"/>
          <w:b/>
          <w:color w:val="000000"/>
          <w:sz w:val="22"/>
          <w:szCs w:val="22"/>
          <w:lang w:val="pt-PT"/>
        </w:rPr>
      </w:pPr>
      <w:r w:rsidRPr="00F90BEB">
        <w:rPr>
          <w:rFonts w:ascii="Arial" w:eastAsia="Arial" w:hAnsi="Arial" w:cs="Arial"/>
          <w:b/>
          <w:color w:val="000000"/>
          <w:sz w:val="22"/>
          <w:szCs w:val="22"/>
          <w:u w:val="single"/>
          <w:lang w:val="pt-PT"/>
        </w:rPr>
        <w:t>AVALIAÇÃO DE APRESENTAÇÃO</w:t>
      </w:r>
      <w:r w:rsidRPr="00F90BEB">
        <w:rPr>
          <w:rFonts w:ascii="Arial" w:eastAsia="Arial" w:hAnsi="Arial" w:cs="Arial"/>
          <w:b/>
          <w:color w:val="000000"/>
          <w:sz w:val="22"/>
          <w:szCs w:val="22"/>
          <w:lang w:val="pt-PT"/>
        </w:rPr>
        <w:t xml:space="preserve">         CÓD.: _________</w:t>
      </w:r>
    </w:p>
    <w:p w14:paraId="2F2B03ED" w14:textId="77777777" w:rsidR="006F571B" w:rsidRPr="00F90BEB" w:rsidRDefault="006F571B" w:rsidP="006F571B">
      <w:pPr>
        <w:widowControl w:val="0"/>
        <w:autoSpaceDE w:val="0"/>
        <w:autoSpaceDN w:val="0"/>
        <w:jc w:val="center"/>
        <w:rPr>
          <w:rFonts w:ascii="Arial" w:eastAsia="Arial" w:hAnsi="Arial" w:cs="Arial"/>
          <w:bCs/>
          <w:color w:val="000000"/>
          <w:sz w:val="8"/>
          <w:szCs w:val="8"/>
          <w:u w:val="single"/>
          <w:lang w:val="pt-PT"/>
        </w:rPr>
      </w:pPr>
    </w:p>
    <w:p w14:paraId="12E24351" w14:textId="77777777" w:rsidR="00C03BC7" w:rsidRDefault="00C03BC7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/>
          <w:color w:val="000000"/>
          <w:u w:val="single"/>
        </w:rPr>
      </w:pPr>
    </w:p>
    <w:p w14:paraId="204260DC" w14:textId="5EE1AE22" w:rsidR="006F571B" w:rsidRPr="00F90BEB" w:rsidRDefault="006F571B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/>
          <w:color w:val="000000"/>
          <w:u w:val="single"/>
        </w:rPr>
      </w:pPr>
      <w:r w:rsidRPr="00F90BEB">
        <w:rPr>
          <w:rFonts w:ascii="Arial" w:eastAsia="Calibri" w:hAnsi="Arial" w:cs="Times New Roman"/>
          <w:b/>
          <w:color w:val="000000"/>
          <w:u w:val="single"/>
        </w:rPr>
        <w:t>Eixo Temático</w:t>
      </w:r>
    </w:p>
    <w:p w14:paraId="0B80AF3F" w14:textId="28114A9F" w:rsidR="002071A3" w:rsidRDefault="006F571B" w:rsidP="006F571B">
      <w:pPr>
        <w:tabs>
          <w:tab w:val="left" w:pos="8498"/>
          <w:tab w:val="left" w:pos="9857"/>
        </w:tabs>
        <w:ind w:left="-851" w:right="-433" w:hanging="284"/>
        <w:rPr>
          <w:rFonts w:ascii="Arial" w:eastAsia="Calibri" w:hAnsi="Arial" w:cs="Times New Roman"/>
          <w:bCs/>
          <w:color w:val="000000"/>
        </w:rPr>
      </w:pPr>
      <w:r w:rsidRPr="00F90BEB">
        <w:rPr>
          <w:rFonts w:ascii="Arial" w:eastAsia="Calibri" w:hAnsi="Arial" w:cs="Times New Roman"/>
          <w:bCs/>
          <w:color w:val="000000"/>
        </w:rPr>
        <w:t xml:space="preserve">    </w:t>
      </w:r>
      <w:proofErr w:type="gramStart"/>
      <w:r w:rsidR="002071A3">
        <w:rPr>
          <w:rFonts w:ascii="Arial" w:eastAsia="Times New Roman" w:hAnsi="Arial" w:cs="Arial"/>
          <w:lang w:eastAsia="pt-BR"/>
        </w:rPr>
        <w:t xml:space="preserve">(  </w:t>
      </w:r>
      <w:proofErr w:type="gramEnd"/>
      <w:r w:rsidR="002071A3">
        <w:rPr>
          <w:rFonts w:ascii="Arial" w:eastAsia="Times New Roman" w:hAnsi="Arial" w:cs="Arial"/>
          <w:lang w:eastAsia="pt-BR"/>
        </w:rPr>
        <w:t xml:space="preserve">  ) </w:t>
      </w:r>
      <w:r w:rsidR="007C712F" w:rsidRPr="007C712F">
        <w:rPr>
          <w:rFonts w:ascii="Arial" w:eastAsia="Times New Roman" w:hAnsi="Arial" w:cs="Arial"/>
          <w:lang w:eastAsia="pt-BR"/>
        </w:rPr>
        <w:t>Saúde digital e Medicina de precisão</w:t>
      </w:r>
    </w:p>
    <w:p w14:paraId="080133DD" w14:textId="353DC280" w:rsidR="002071A3" w:rsidRDefault="002071A3" w:rsidP="002071A3">
      <w:pPr>
        <w:tabs>
          <w:tab w:val="left" w:pos="8498"/>
          <w:tab w:val="left" w:pos="9857"/>
        </w:tabs>
        <w:ind w:left="-851" w:right="-433"/>
        <w:rPr>
          <w:rFonts w:ascii="Arial" w:eastAsia="Calibri" w:hAnsi="Arial" w:cs="Times New Roman"/>
          <w:bCs/>
          <w:color w:val="000000"/>
        </w:rPr>
      </w:pPr>
      <w:proofErr w:type="gramStart"/>
      <w:r>
        <w:rPr>
          <w:rFonts w:ascii="Arial" w:eastAsia="Times New Roman" w:hAnsi="Arial" w:cs="Arial"/>
          <w:lang w:eastAsia="pt-BR"/>
        </w:rPr>
        <w:t xml:space="preserve">(  </w:t>
      </w:r>
      <w:proofErr w:type="gramEnd"/>
      <w:r>
        <w:rPr>
          <w:rFonts w:ascii="Arial" w:eastAsia="Times New Roman" w:hAnsi="Arial" w:cs="Arial"/>
          <w:lang w:eastAsia="pt-BR"/>
        </w:rPr>
        <w:t xml:space="preserve">  ) </w:t>
      </w:r>
      <w:r w:rsidR="00F21333" w:rsidRPr="00F21333">
        <w:rPr>
          <w:rFonts w:ascii="Arial" w:eastAsia="Times New Roman" w:hAnsi="Arial" w:cs="Arial"/>
          <w:lang w:eastAsia="pt-BR"/>
        </w:rPr>
        <w:t>Ciências Básicas: alicerce para a Medicina de excelência</w:t>
      </w:r>
      <w:r w:rsidR="00F21333" w:rsidRPr="00F21333">
        <w:rPr>
          <w:rFonts w:ascii="Arial" w:eastAsia="Calibri" w:hAnsi="Arial" w:cs="Times New Roman"/>
          <w:bCs/>
          <w:color w:val="000000"/>
        </w:rPr>
        <w:t xml:space="preserve"> </w:t>
      </w:r>
    </w:p>
    <w:p w14:paraId="00F6FC4F" w14:textId="591F716F" w:rsidR="002071A3" w:rsidRDefault="002071A3" w:rsidP="002071A3">
      <w:pPr>
        <w:tabs>
          <w:tab w:val="left" w:pos="8498"/>
          <w:tab w:val="left" w:pos="9857"/>
        </w:tabs>
        <w:ind w:left="-851" w:right="-433"/>
        <w:rPr>
          <w:rFonts w:ascii="Arial" w:eastAsia="Calibri" w:hAnsi="Arial" w:cs="Times New Roman"/>
          <w:bCs/>
          <w:color w:val="000000"/>
        </w:rPr>
      </w:pPr>
      <w:proofErr w:type="gramStart"/>
      <w:r>
        <w:rPr>
          <w:rFonts w:ascii="Arial" w:eastAsia="Times New Roman" w:hAnsi="Arial" w:cs="Arial"/>
          <w:lang w:eastAsia="pt-BR"/>
        </w:rPr>
        <w:t xml:space="preserve">(  </w:t>
      </w:r>
      <w:proofErr w:type="gramEnd"/>
      <w:r>
        <w:rPr>
          <w:rFonts w:ascii="Arial" w:eastAsia="Times New Roman" w:hAnsi="Arial" w:cs="Arial"/>
          <w:lang w:eastAsia="pt-BR"/>
        </w:rPr>
        <w:t xml:space="preserve">  ) </w:t>
      </w:r>
      <w:r w:rsidR="00F21333" w:rsidRPr="00F21333">
        <w:rPr>
          <w:rFonts w:ascii="Arial" w:eastAsia="Times New Roman" w:hAnsi="Arial" w:cs="Arial"/>
          <w:lang w:eastAsia="pt-BR"/>
        </w:rPr>
        <w:t>Comunidade: diversidade e vulnerabilidade</w:t>
      </w:r>
      <w:r w:rsidR="00F21333" w:rsidRPr="00F90BEB">
        <w:rPr>
          <w:rFonts w:ascii="Arial" w:eastAsia="Calibri" w:hAnsi="Arial" w:cs="Times New Roman"/>
          <w:bCs/>
          <w:color w:val="000000"/>
        </w:rPr>
        <w:t xml:space="preserve"> </w:t>
      </w:r>
    </w:p>
    <w:p w14:paraId="347A5925" w14:textId="14B92DE5" w:rsidR="002071A3" w:rsidRDefault="002071A3" w:rsidP="002071A3">
      <w:pPr>
        <w:tabs>
          <w:tab w:val="left" w:pos="8498"/>
          <w:tab w:val="left" w:pos="9857"/>
        </w:tabs>
        <w:ind w:left="-851" w:right="-433"/>
        <w:rPr>
          <w:rFonts w:ascii="Arial" w:eastAsia="Calibri" w:hAnsi="Arial" w:cs="Times New Roman"/>
          <w:bCs/>
          <w:color w:val="000000"/>
        </w:rPr>
      </w:pPr>
      <w:proofErr w:type="gramStart"/>
      <w:r>
        <w:rPr>
          <w:rFonts w:ascii="Arial" w:eastAsia="Times New Roman" w:hAnsi="Arial" w:cs="Arial"/>
          <w:lang w:eastAsia="pt-BR"/>
        </w:rPr>
        <w:t xml:space="preserve">(  </w:t>
      </w:r>
      <w:proofErr w:type="gramEnd"/>
      <w:r>
        <w:rPr>
          <w:rFonts w:ascii="Arial" w:eastAsia="Times New Roman" w:hAnsi="Arial" w:cs="Arial"/>
          <w:lang w:eastAsia="pt-BR"/>
        </w:rPr>
        <w:t xml:space="preserve">  ) </w:t>
      </w:r>
      <w:r w:rsidR="000A5E76" w:rsidRPr="00452589">
        <w:rPr>
          <w:rFonts w:ascii="Arial" w:eastAsia="Times New Roman" w:hAnsi="Arial" w:cs="Arial"/>
          <w:lang w:eastAsia="pt-BR"/>
        </w:rPr>
        <w:t>Cuidado clínico-cirúrgico em transformação</w:t>
      </w:r>
      <w:r w:rsidR="006F571B" w:rsidRPr="000A5E76">
        <w:rPr>
          <w:rFonts w:ascii="Arial" w:eastAsia="Calibri" w:hAnsi="Arial" w:cs="Times New Roman"/>
          <w:bCs/>
          <w:color w:val="000000"/>
          <w:sz w:val="20"/>
          <w:szCs w:val="20"/>
        </w:rPr>
        <w:t xml:space="preserve"> </w:t>
      </w:r>
    </w:p>
    <w:p w14:paraId="2D8A8F85" w14:textId="16121BCF" w:rsidR="006F571B" w:rsidRPr="00F90BEB" w:rsidRDefault="002071A3" w:rsidP="002071A3">
      <w:pPr>
        <w:tabs>
          <w:tab w:val="left" w:pos="8498"/>
          <w:tab w:val="left" w:pos="9857"/>
        </w:tabs>
        <w:ind w:left="-851" w:right="-433"/>
        <w:rPr>
          <w:rFonts w:ascii="Arial" w:eastAsia="Calibri" w:hAnsi="Arial" w:cs="Times New Roman"/>
          <w:bCs/>
          <w:color w:val="000000"/>
        </w:rPr>
      </w:pPr>
      <w:bookmarkStart w:id="1" w:name="_Hlk239322337"/>
      <w:proofErr w:type="gramStart"/>
      <w:r>
        <w:rPr>
          <w:rFonts w:ascii="Arial" w:eastAsia="Times New Roman" w:hAnsi="Arial" w:cs="Arial"/>
          <w:lang w:eastAsia="pt-BR"/>
        </w:rPr>
        <w:t xml:space="preserve">(  </w:t>
      </w:r>
      <w:proofErr w:type="gramEnd"/>
      <w:r>
        <w:rPr>
          <w:rFonts w:ascii="Arial" w:eastAsia="Times New Roman" w:hAnsi="Arial" w:cs="Arial"/>
          <w:lang w:eastAsia="pt-BR"/>
        </w:rPr>
        <w:t xml:space="preserve">  ) </w:t>
      </w:r>
      <w:bookmarkEnd w:id="1"/>
      <w:r w:rsidR="000A5E76" w:rsidRPr="00452589">
        <w:rPr>
          <w:rFonts w:ascii="Arial" w:eastAsia="Times New Roman" w:hAnsi="Arial" w:cs="Arial"/>
          <w:lang w:eastAsia="pt-BR"/>
        </w:rPr>
        <w:t>Formação do médico do futuro</w:t>
      </w:r>
      <w:r w:rsidR="006F571B" w:rsidRPr="00F90BEB">
        <w:rPr>
          <w:rFonts w:ascii="Arial" w:eastAsia="Calibri" w:hAnsi="Arial" w:cs="Times New Roman"/>
          <w:bCs/>
          <w:color w:val="000000"/>
        </w:rPr>
        <w:t xml:space="preserve">                           </w:t>
      </w:r>
    </w:p>
    <w:p w14:paraId="023304C5" w14:textId="77777777" w:rsidR="00C03BC7" w:rsidRDefault="00C03BC7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/>
          <w:color w:val="000000"/>
          <w:u w:val="single"/>
        </w:rPr>
      </w:pPr>
    </w:p>
    <w:p w14:paraId="37B0B29D" w14:textId="0D3D42A9" w:rsidR="006F571B" w:rsidRPr="00F90BEB" w:rsidRDefault="006F571B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/>
          <w:color w:val="000000"/>
          <w:u w:val="single"/>
        </w:rPr>
      </w:pPr>
      <w:r w:rsidRPr="00F90BEB">
        <w:rPr>
          <w:rFonts w:ascii="Arial" w:eastAsia="Calibri" w:hAnsi="Arial" w:cs="Times New Roman"/>
          <w:b/>
          <w:color w:val="000000"/>
          <w:u w:val="single"/>
        </w:rPr>
        <w:t>Tipo de Pesquisa</w:t>
      </w:r>
    </w:p>
    <w:p w14:paraId="3411A30B" w14:textId="77777777" w:rsidR="00C03BC7" w:rsidRDefault="00D30ACB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Cs/>
        </w:rPr>
      </w:pPr>
      <w:r>
        <w:rPr>
          <w:rFonts w:ascii="Arial" w:eastAsia="Calibri" w:hAnsi="Arial" w:cs="Times New Roman"/>
          <w:bCs/>
          <w:color w:val="000000"/>
        </w:rPr>
        <w:t>RP -</w:t>
      </w:r>
      <w:r w:rsidR="00C03BC7">
        <w:rPr>
          <w:rFonts w:ascii="Arial" w:eastAsia="Calibri" w:hAnsi="Arial" w:cs="Times New Roman"/>
          <w:bCs/>
          <w:color w:val="000000"/>
        </w:rPr>
        <w:t xml:space="preserve"> </w:t>
      </w:r>
      <w:r w:rsidR="006F571B" w:rsidRPr="00D30ACB">
        <w:rPr>
          <w:rFonts w:ascii="Arial" w:eastAsia="Calibri" w:hAnsi="Arial" w:cs="Times New Roman"/>
          <w:bCs/>
          <w:color w:val="000000"/>
        </w:rPr>
        <w:t xml:space="preserve">Resultado de pesquisa </w:t>
      </w:r>
      <w:proofErr w:type="gramStart"/>
      <w:r w:rsidR="006F571B" w:rsidRPr="00D30ACB">
        <w:rPr>
          <w:rFonts w:ascii="Arial" w:eastAsia="Calibri" w:hAnsi="Arial" w:cs="Times New Roman"/>
          <w:bCs/>
          <w:color w:val="000000"/>
        </w:rPr>
        <w:t xml:space="preserve">(  </w:t>
      </w:r>
      <w:r w:rsidR="006F571B" w:rsidRPr="00D30ACB">
        <w:rPr>
          <w:rFonts w:ascii="Arial" w:eastAsia="Calibri" w:hAnsi="Arial" w:cs="Times New Roman"/>
          <w:bCs/>
        </w:rPr>
        <w:t>)</w:t>
      </w:r>
      <w:proofErr w:type="gramEnd"/>
      <w:r w:rsidR="006F571B" w:rsidRPr="002071A3">
        <w:rPr>
          <w:rFonts w:ascii="Arial" w:eastAsia="Calibri" w:hAnsi="Arial" w:cs="Times New Roman"/>
          <w:bCs/>
        </w:rPr>
        <w:t xml:space="preserve"> </w:t>
      </w:r>
    </w:p>
    <w:p w14:paraId="1B49F81B" w14:textId="77777777" w:rsidR="00C03BC7" w:rsidRDefault="009F5098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Cs/>
        </w:rPr>
      </w:pPr>
      <w:r>
        <w:rPr>
          <w:rFonts w:ascii="Arial" w:eastAsia="Calibri" w:hAnsi="Arial" w:cs="Times New Roman"/>
          <w:bCs/>
        </w:rPr>
        <w:t xml:space="preserve">RE - </w:t>
      </w:r>
      <w:r w:rsidR="006F571B" w:rsidRPr="002071A3">
        <w:rPr>
          <w:rFonts w:ascii="Arial" w:eastAsia="Calibri" w:hAnsi="Arial" w:cs="Times New Roman"/>
          <w:bCs/>
        </w:rPr>
        <w:t xml:space="preserve">Relato de experiência </w:t>
      </w:r>
      <w:proofErr w:type="gramStart"/>
      <w:r w:rsidR="006F571B" w:rsidRPr="002071A3">
        <w:rPr>
          <w:rFonts w:ascii="Arial" w:eastAsia="Calibri" w:hAnsi="Arial" w:cs="Times New Roman"/>
          <w:bCs/>
        </w:rPr>
        <w:t>(  )</w:t>
      </w:r>
      <w:proofErr w:type="gramEnd"/>
      <w:r w:rsidR="006F571B" w:rsidRPr="002071A3">
        <w:rPr>
          <w:rFonts w:ascii="Arial" w:eastAsia="Calibri" w:hAnsi="Arial" w:cs="Times New Roman"/>
          <w:bCs/>
        </w:rPr>
        <w:t xml:space="preserve"> </w:t>
      </w:r>
    </w:p>
    <w:p w14:paraId="10C10DF3" w14:textId="23A8BC3B" w:rsidR="006F571B" w:rsidRPr="00F90BEB" w:rsidRDefault="009F5098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Cs/>
          <w:color w:val="000000"/>
        </w:rPr>
      </w:pPr>
      <w:r>
        <w:rPr>
          <w:rFonts w:ascii="Arial" w:eastAsia="Calibri" w:hAnsi="Arial" w:cs="Times New Roman"/>
          <w:bCs/>
        </w:rPr>
        <w:t>RL -</w:t>
      </w:r>
      <w:r w:rsidR="006F571B" w:rsidRPr="002071A3">
        <w:rPr>
          <w:rFonts w:ascii="Arial" w:eastAsia="Calibri" w:hAnsi="Arial" w:cs="Times New Roman"/>
          <w:bCs/>
        </w:rPr>
        <w:t xml:space="preserve"> Revisão de literatura </w:t>
      </w:r>
      <w:proofErr w:type="gramStart"/>
      <w:r w:rsidR="006F571B" w:rsidRPr="002071A3">
        <w:rPr>
          <w:rFonts w:ascii="Arial" w:eastAsia="Calibri" w:hAnsi="Arial" w:cs="Times New Roman"/>
          <w:bCs/>
        </w:rPr>
        <w:t>(  )</w:t>
      </w:r>
      <w:proofErr w:type="gramEnd"/>
      <w:r w:rsidR="006F571B" w:rsidRPr="002071A3">
        <w:rPr>
          <w:rFonts w:ascii="Arial" w:eastAsia="Calibri" w:hAnsi="Arial" w:cs="Times New Roman"/>
          <w:bCs/>
        </w:rPr>
        <w:t xml:space="preserve">                        </w:t>
      </w:r>
    </w:p>
    <w:p w14:paraId="5940DFBE" w14:textId="4F5AF0C5" w:rsidR="006F571B" w:rsidRDefault="006F571B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Cs/>
          <w:color w:val="000000"/>
          <w:u w:val="single"/>
        </w:rPr>
      </w:pPr>
      <w:r w:rsidRPr="00F90BEB">
        <w:rPr>
          <w:rFonts w:ascii="Arial" w:eastAsia="Calibri" w:hAnsi="Arial" w:cs="Times New Roman"/>
          <w:b/>
          <w:bCs/>
          <w:color w:val="000000"/>
        </w:rPr>
        <w:t>Título:</w:t>
      </w:r>
      <w:r w:rsidRPr="00F90BEB">
        <w:rPr>
          <w:rFonts w:ascii="Arial" w:eastAsia="Calibri" w:hAnsi="Arial" w:cs="Times New Roman"/>
          <w:bCs/>
          <w:color w:val="000000"/>
        </w:rPr>
        <w:t>____</w:t>
      </w:r>
      <w:r w:rsidRPr="00F90BEB">
        <w:rPr>
          <w:rFonts w:ascii="Arial" w:eastAsia="Calibri" w:hAnsi="Arial" w:cs="Times New Roman"/>
          <w:bCs/>
          <w:color w:val="000000"/>
          <w:u w:val="single"/>
        </w:rPr>
        <w:t xml:space="preserve"> </w:t>
      </w:r>
      <w:r w:rsidRPr="00F90BEB">
        <w:rPr>
          <w:rFonts w:ascii="Arial" w:eastAsia="Calibri" w:hAnsi="Arial" w:cs="Times New Roman"/>
          <w:bCs/>
          <w:color w:val="000000"/>
          <w:u w:val="single"/>
        </w:rPr>
        <w:tab/>
      </w:r>
      <w:r w:rsidR="002071A3">
        <w:rPr>
          <w:rFonts w:ascii="Arial" w:eastAsia="Calibri" w:hAnsi="Arial" w:cs="Times New Roman"/>
          <w:bCs/>
          <w:color w:val="000000"/>
          <w:u w:val="single"/>
        </w:rPr>
        <w:t>________</w:t>
      </w:r>
    </w:p>
    <w:p w14:paraId="7F288C60" w14:textId="77777777" w:rsidR="00C03BC7" w:rsidRDefault="00C03BC7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/>
          <w:bCs/>
          <w:color w:val="000000"/>
        </w:rPr>
      </w:pPr>
    </w:p>
    <w:p w14:paraId="3F093276" w14:textId="77777777" w:rsidR="00C03BC7" w:rsidRPr="00F90BEB" w:rsidRDefault="00C03BC7" w:rsidP="006F571B">
      <w:pPr>
        <w:tabs>
          <w:tab w:val="left" w:pos="7209"/>
          <w:tab w:val="left" w:pos="9857"/>
        </w:tabs>
        <w:spacing w:before="120" w:after="120"/>
        <w:ind w:left="-851" w:right="119"/>
        <w:rPr>
          <w:rFonts w:ascii="Arial" w:eastAsia="Calibri" w:hAnsi="Arial" w:cs="Times New Roman"/>
          <w:b/>
          <w:bCs/>
          <w:color w:val="000000"/>
        </w:rPr>
      </w:pPr>
    </w:p>
    <w:p w14:paraId="28D46C45" w14:textId="77777777" w:rsidR="006F571B" w:rsidRPr="00F90BEB" w:rsidRDefault="006F571B" w:rsidP="006F571B">
      <w:pPr>
        <w:widowControl w:val="0"/>
        <w:autoSpaceDE w:val="0"/>
        <w:autoSpaceDN w:val="0"/>
        <w:ind w:left="-851"/>
        <w:rPr>
          <w:rFonts w:ascii="Arial" w:eastAsia="Arial" w:hAnsi="Arial" w:cs="Arial"/>
          <w:b/>
          <w:bCs/>
          <w:color w:val="000000"/>
          <w:sz w:val="6"/>
          <w:szCs w:val="10"/>
          <w:lang w:val="pt-PT"/>
        </w:rPr>
      </w:pPr>
    </w:p>
    <w:tbl>
      <w:tblPr>
        <w:tblStyle w:val="Tabelacomgrade1"/>
        <w:tblW w:w="10223" w:type="dxa"/>
        <w:tblInd w:w="-872" w:type="dxa"/>
        <w:tblLayout w:type="fixed"/>
        <w:tblLook w:val="04A0" w:firstRow="1" w:lastRow="0" w:firstColumn="1" w:lastColumn="0" w:noHBand="0" w:noVBand="1"/>
      </w:tblPr>
      <w:tblGrid>
        <w:gridCol w:w="5687"/>
        <w:gridCol w:w="993"/>
        <w:gridCol w:w="1701"/>
        <w:gridCol w:w="1842"/>
      </w:tblGrid>
      <w:tr w:rsidR="006F571B" w:rsidRPr="00F90BEB" w14:paraId="1B1E69F5" w14:textId="77777777" w:rsidTr="004B04C8">
        <w:tc>
          <w:tcPr>
            <w:tcW w:w="5687" w:type="dxa"/>
            <w:shd w:val="clear" w:color="auto" w:fill="D9D9D9"/>
          </w:tcPr>
          <w:p w14:paraId="784A4A49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SUBMISSÃO DO RESUMO</w:t>
            </w:r>
          </w:p>
          <w:p w14:paraId="5510CDB3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993" w:type="dxa"/>
            <w:shd w:val="clear" w:color="auto" w:fill="D9D9D9"/>
          </w:tcPr>
          <w:p w14:paraId="00B03D8C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Valor</w:t>
            </w:r>
          </w:p>
          <w:p w14:paraId="0435DE75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(ponto)</w:t>
            </w:r>
          </w:p>
        </w:tc>
        <w:tc>
          <w:tcPr>
            <w:tcW w:w="1701" w:type="dxa"/>
            <w:shd w:val="clear" w:color="auto" w:fill="D9D9D9"/>
          </w:tcPr>
          <w:p w14:paraId="21A3E3A2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Nota Atribuída</w:t>
            </w:r>
          </w:p>
          <w:p w14:paraId="27607482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AVALIADOR 01</w:t>
            </w:r>
          </w:p>
        </w:tc>
        <w:tc>
          <w:tcPr>
            <w:tcW w:w="1842" w:type="dxa"/>
            <w:shd w:val="clear" w:color="auto" w:fill="D9D9D9"/>
          </w:tcPr>
          <w:p w14:paraId="3A6271B0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Nota Atribuída</w:t>
            </w:r>
          </w:p>
          <w:p w14:paraId="6DB02F95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AVALIADOR 02</w:t>
            </w:r>
          </w:p>
        </w:tc>
      </w:tr>
      <w:tr w:rsidR="006F571B" w:rsidRPr="00F90BEB" w14:paraId="6CF3B2F0" w14:textId="77777777" w:rsidTr="004B04C8">
        <w:tc>
          <w:tcPr>
            <w:tcW w:w="5687" w:type="dxa"/>
          </w:tcPr>
          <w:p w14:paraId="78D3952C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1.O título é sintético e coerente com o conteúdo.</w:t>
            </w:r>
          </w:p>
        </w:tc>
        <w:tc>
          <w:tcPr>
            <w:tcW w:w="993" w:type="dxa"/>
            <w:vAlign w:val="center"/>
          </w:tcPr>
          <w:p w14:paraId="680EA986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158A734B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7B75B027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3972A149" w14:textId="77777777" w:rsidTr="004B04C8">
        <w:tc>
          <w:tcPr>
            <w:tcW w:w="5687" w:type="dxa"/>
          </w:tcPr>
          <w:p w14:paraId="5C249B3F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2.O trabalho atende às normas de elaboração de comunicaçoes breves da Humanitas.</w:t>
            </w:r>
          </w:p>
        </w:tc>
        <w:tc>
          <w:tcPr>
            <w:tcW w:w="993" w:type="dxa"/>
            <w:vAlign w:val="center"/>
          </w:tcPr>
          <w:p w14:paraId="036495AF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44CF0D3A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563B3BD1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4615E951" w14:textId="77777777" w:rsidTr="004B04C8">
        <w:tc>
          <w:tcPr>
            <w:tcW w:w="5687" w:type="dxa"/>
          </w:tcPr>
          <w:p w14:paraId="7DA2379F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 xml:space="preserve">3.O trabalho apresenta relevância científica. </w:t>
            </w:r>
          </w:p>
        </w:tc>
        <w:tc>
          <w:tcPr>
            <w:tcW w:w="993" w:type="dxa"/>
            <w:vAlign w:val="center"/>
          </w:tcPr>
          <w:p w14:paraId="533CC140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5CCEA311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7E52B5D0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0F00E823" w14:textId="77777777" w:rsidTr="004B04C8">
        <w:tc>
          <w:tcPr>
            <w:tcW w:w="5687" w:type="dxa"/>
          </w:tcPr>
          <w:p w14:paraId="51A4B2E6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4.O tema é original.</w:t>
            </w:r>
          </w:p>
        </w:tc>
        <w:tc>
          <w:tcPr>
            <w:tcW w:w="993" w:type="dxa"/>
            <w:vAlign w:val="center"/>
          </w:tcPr>
          <w:p w14:paraId="366FFFAA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01AFFBFF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576313F1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274387B4" w14:textId="77777777" w:rsidTr="004B04C8">
        <w:tc>
          <w:tcPr>
            <w:tcW w:w="5687" w:type="dxa"/>
          </w:tcPr>
          <w:p w14:paraId="30D63A31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5.O trabalho está esteticamente adequado e equilibrado (imagem e texto).</w:t>
            </w:r>
          </w:p>
        </w:tc>
        <w:tc>
          <w:tcPr>
            <w:tcW w:w="993" w:type="dxa"/>
            <w:vAlign w:val="center"/>
          </w:tcPr>
          <w:p w14:paraId="25833B79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368D6A59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6A35A68E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4720D69A" w14:textId="77777777" w:rsidTr="004B04C8">
        <w:tc>
          <w:tcPr>
            <w:tcW w:w="5687" w:type="dxa"/>
          </w:tcPr>
          <w:p w14:paraId="64B9D05E" w14:textId="77777777" w:rsidR="006F571B" w:rsidRPr="00F90BEB" w:rsidRDefault="006F571B" w:rsidP="004B04C8">
            <w:pPr>
              <w:shd w:val="clear" w:color="auto" w:fill="FFFFFF"/>
              <w:jc w:val="both"/>
              <w:rPr>
                <w:rFonts w:ascii="Calibri" w:eastAsia="Calibri" w:hAnsi="Calibri" w:cs="Times New Roman"/>
                <w:color w:val="000000"/>
                <w:sz w:val="20"/>
              </w:rPr>
            </w:pPr>
            <w:r w:rsidRPr="00F90BEB">
              <w:rPr>
                <w:rFonts w:ascii="Calibri" w:eastAsia="Calibri" w:hAnsi="Calibri" w:cs="Times New Roman"/>
                <w:color w:val="000000"/>
                <w:sz w:val="20"/>
              </w:rPr>
              <w:t>6.A redação atende as normas cultas da língua portuguesa.</w:t>
            </w:r>
          </w:p>
        </w:tc>
        <w:tc>
          <w:tcPr>
            <w:tcW w:w="993" w:type="dxa"/>
            <w:vAlign w:val="center"/>
          </w:tcPr>
          <w:p w14:paraId="477B8708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68F8126C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0FE7B53E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2AC51B89" w14:textId="77777777" w:rsidTr="004B04C8">
        <w:tc>
          <w:tcPr>
            <w:tcW w:w="5687" w:type="dxa"/>
          </w:tcPr>
          <w:p w14:paraId="51D5ABEF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7.O(s) objetivo(s) são claros e pertinentes.</w:t>
            </w:r>
          </w:p>
        </w:tc>
        <w:tc>
          <w:tcPr>
            <w:tcW w:w="993" w:type="dxa"/>
            <w:vAlign w:val="center"/>
          </w:tcPr>
          <w:p w14:paraId="0D31CF70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4AEFA679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66D23EEE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428D26C5" w14:textId="77777777" w:rsidTr="004B04C8">
        <w:tc>
          <w:tcPr>
            <w:tcW w:w="5687" w:type="dxa"/>
          </w:tcPr>
          <w:p w14:paraId="66BE1FE6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8.A seção de Materiais e Métodos está redigida de forma clara e é adequada.</w:t>
            </w:r>
          </w:p>
        </w:tc>
        <w:tc>
          <w:tcPr>
            <w:tcW w:w="993" w:type="dxa"/>
            <w:vAlign w:val="center"/>
          </w:tcPr>
          <w:p w14:paraId="26DA9F2F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2C19A5BE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6EF8316D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511592D5" w14:textId="77777777" w:rsidTr="004B04C8">
        <w:tc>
          <w:tcPr>
            <w:tcW w:w="5687" w:type="dxa"/>
          </w:tcPr>
          <w:p w14:paraId="3C153D4A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szCs w:val="20"/>
                <w:lang w:val="pt-PT"/>
              </w:rPr>
              <w:t>9. Há menção aos critérios de exclusão e inclusão dos participantes da pesquisa.</w:t>
            </w:r>
          </w:p>
        </w:tc>
        <w:tc>
          <w:tcPr>
            <w:tcW w:w="993" w:type="dxa"/>
            <w:vAlign w:val="center"/>
          </w:tcPr>
          <w:p w14:paraId="15DD250A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5FE2AC59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15FAC99F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72E8953E" w14:textId="77777777" w:rsidTr="004B04C8">
        <w:tc>
          <w:tcPr>
            <w:tcW w:w="5687" w:type="dxa"/>
          </w:tcPr>
          <w:p w14:paraId="43AEC674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10. A seção de Resultados e Discussão está coerentes com os objetivos.</w:t>
            </w:r>
          </w:p>
        </w:tc>
        <w:tc>
          <w:tcPr>
            <w:tcW w:w="993" w:type="dxa"/>
            <w:vAlign w:val="center"/>
          </w:tcPr>
          <w:p w14:paraId="23001826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55AB32A2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23C25FF9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6EC29F99" w14:textId="77777777" w:rsidTr="004B04C8">
        <w:tc>
          <w:tcPr>
            <w:tcW w:w="5687" w:type="dxa"/>
          </w:tcPr>
          <w:p w14:paraId="5FB257CB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 xml:space="preserve">11.As Considerações Finais apresentam proposta de intervenção e/ou trabalhos futuros. </w:t>
            </w:r>
          </w:p>
        </w:tc>
        <w:tc>
          <w:tcPr>
            <w:tcW w:w="993" w:type="dxa"/>
            <w:vAlign w:val="center"/>
          </w:tcPr>
          <w:p w14:paraId="57DEF2B7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1F124CDF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1C1BBA31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07F81E0B" w14:textId="77777777" w:rsidTr="004B04C8">
        <w:tc>
          <w:tcPr>
            <w:tcW w:w="5687" w:type="dxa"/>
          </w:tcPr>
          <w:p w14:paraId="3B719A75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12.As Referências Bibliográficas são atuais, suficientes e pertinentes.</w:t>
            </w:r>
          </w:p>
        </w:tc>
        <w:tc>
          <w:tcPr>
            <w:tcW w:w="993" w:type="dxa"/>
            <w:vAlign w:val="center"/>
          </w:tcPr>
          <w:p w14:paraId="103F474F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701" w:type="dxa"/>
          </w:tcPr>
          <w:p w14:paraId="669F5C24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0A9EC4FF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007CDEF4" w14:textId="77777777" w:rsidTr="004B04C8">
        <w:tc>
          <w:tcPr>
            <w:tcW w:w="5687" w:type="dxa"/>
          </w:tcPr>
          <w:p w14:paraId="54A53056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13. Há aprovação do Comitê de Ética em Pesquisa.</w:t>
            </w:r>
          </w:p>
        </w:tc>
        <w:tc>
          <w:tcPr>
            <w:tcW w:w="993" w:type="dxa"/>
            <w:vAlign w:val="center"/>
          </w:tcPr>
          <w:p w14:paraId="603C30C0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701" w:type="dxa"/>
          </w:tcPr>
          <w:p w14:paraId="002729F8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</w:tcPr>
          <w:p w14:paraId="7981B800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02597A37" w14:textId="77777777" w:rsidTr="004B04C8">
        <w:tc>
          <w:tcPr>
            <w:tcW w:w="5687" w:type="dxa"/>
            <w:shd w:val="clear" w:color="auto" w:fill="D9D9D9"/>
          </w:tcPr>
          <w:p w14:paraId="5181D762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TOTAL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7D30B2E6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6,0</w:t>
            </w:r>
          </w:p>
        </w:tc>
        <w:tc>
          <w:tcPr>
            <w:tcW w:w="1701" w:type="dxa"/>
            <w:shd w:val="clear" w:color="auto" w:fill="D9D9D9"/>
          </w:tcPr>
          <w:p w14:paraId="504C273A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42" w:type="dxa"/>
            <w:shd w:val="clear" w:color="auto" w:fill="D9D9D9"/>
          </w:tcPr>
          <w:p w14:paraId="1489B7B6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</w:tbl>
    <w:p w14:paraId="3DB25331" w14:textId="77777777" w:rsidR="006F571B" w:rsidRPr="00F90BEB" w:rsidRDefault="006F571B" w:rsidP="006F571B">
      <w:pPr>
        <w:widowControl w:val="0"/>
        <w:autoSpaceDE w:val="0"/>
        <w:autoSpaceDN w:val="0"/>
        <w:rPr>
          <w:rFonts w:ascii="Arial" w:eastAsia="Arial" w:hAnsi="Arial" w:cs="Arial"/>
          <w:b/>
          <w:bCs/>
          <w:color w:val="000000"/>
          <w:sz w:val="20"/>
          <w:lang w:val="pt-PT"/>
        </w:rPr>
      </w:pPr>
    </w:p>
    <w:p w14:paraId="7D2E5604" w14:textId="77777777" w:rsidR="006F571B" w:rsidRPr="00F90BEB" w:rsidRDefault="006F571B" w:rsidP="006F571B">
      <w:pPr>
        <w:widowControl w:val="0"/>
        <w:autoSpaceDE w:val="0"/>
        <w:autoSpaceDN w:val="0"/>
        <w:ind w:left="-567"/>
        <w:rPr>
          <w:rFonts w:ascii="Arial" w:eastAsia="Arial" w:hAnsi="Arial" w:cs="Arial"/>
          <w:b/>
          <w:bCs/>
          <w:color w:val="000000"/>
          <w:sz w:val="20"/>
          <w:lang w:val="pt-PT"/>
        </w:rPr>
      </w:pP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 xml:space="preserve">ACEITO (    )                        </w:t>
      </w: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ab/>
      </w: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ab/>
      </w: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ab/>
      </w: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ab/>
      </w: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ab/>
      </w: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ab/>
      </w: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ab/>
        <w:t xml:space="preserve"> NÃO ACEITO   (      )                                                                                      </w:t>
      </w:r>
    </w:p>
    <w:p w14:paraId="75A6D8C7" w14:textId="77777777" w:rsidR="006F571B" w:rsidRPr="00F90BEB" w:rsidRDefault="006F571B" w:rsidP="006F571B">
      <w:pPr>
        <w:widowControl w:val="0"/>
        <w:autoSpaceDE w:val="0"/>
        <w:autoSpaceDN w:val="0"/>
        <w:ind w:left="-567"/>
        <w:rPr>
          <w:rFonts w:ascii="Arial" w:eastAsia="Arial" w:hAnsi="Arial" w:cs="Arial"/>
          <w:b/>
          <w:bCs/>
          <w:color w:val="000000"/>
          <w:sz w:val="10"/>
          <w:szCs w:val="14"/>
          <w:lang w:val="pt-PT"/>
        </w:rPr>
      </w:pPr>
    </w:p>
    <w:p w14:paraId="1CD737EA" w14:textId="77777777" w:rsidR="006F571B" w:rsidRDefault="006F571B" w:rsidP="006F571B">
      <w:pPr>
        <w:widowControl w:val="0"/>
        <w:autoSpaceDE w:val="0"/>
        <w:autoSpaceDN w:val="0"/>
        <w:ind w:left="-567"/>
        <w:rPr>
          <w:rFonts w:ascii="Arial" w:eastAsia="Arial" w:hAnsi="Arial" w:cs="Arial"/>
          <w:color w:val="000000"/>
          <w:sz w:val="20"/>
          <w:lang w:val="pt-PT"/>
        </w:rPr>
      </w:pP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>NOTA: _______</w:t>
      </w:r>
      <w:r w:rsidRPr="00F90BEB">
        <w:rPr>
          <w:rFonts w:ascii="Arial" w:eastAsia="Arial" w:hAnsi="Arial" w:cs="Arial"/>
          <w:color w:val="000000"/>
          <w:sz w:val="20"/>
          <w:lang w:val="pt-PT"/>
        </w:rPr>
        <w:t>Observações:________________________________________________________</w:t>
      </w:r>
    </w:p>
    <w:p w14:paraId="1F336148" w14:textId="77777777" w:rsidR="00C03BC7" w:rsidRPr="00F90BEB" w:rsidRDefault="00C03BC7" w:rsidP="006F571B">
      <w:pPr>
        <w:widowControl w:val="0"/>
        <w:autoSpaceDE w:val="0"/>
        <w:autoSpaceDN w:val="0"/>
        <w:ind w:left="-567"/>
        <w:rPr>
          <w:rFonts w:ascii="Arial" w:eastAsia="Arial" w:hAnsi="Arial" w:cs="Arial"/>
          <w:b/>
          <w:bCs/>
          <w:color w:val="000000"/>
          <w:sz w:val="20"/>
          <w:lang w:val="pt-PT"/>
        </w:rPr>
      </w:pPr>
    </w:p>
    <w:p w14:paraId="0788DBF6" w14:textId="77777777" w:rsidR="006F571B" w:rsidRPr="00F90BEB" w:rsidRDefault="006F571B" w:rsidP="006F571B">
      <w:pPr>
        <w:widowControl w:val="0"/>
        <w:autoSpaceDE w:val="0"/>
        <w:autoSpaceDN w:val="0"/>
        <w:rPr>
          <w:rFonts w:ascii="Arial" w:eastAsia="Arial" w:hAnsi="Arial" w:cs="Arial"/>
          <w:b/>
          <w:bCs/>
          <w:color w:val="000000"/>
          <w:sz w:val="2"/>
          <w:szCs w:val="2"/>
          <w:lang w:val="pt-PT"/>
        </w:rPr>
      </w:pPr>
    </w:p>
    <w:p w14:paraId="286B1894" w14:textId="77777777" w:rsidR="006F571B" w:rsidRPr="00F90BEB" w:rsidRDefault="006F571B" w:rsidP="006F571B">
      <w:pPr>
        <w:widowControl w:val="0"/>
        <w:autoSpaceDE w:val="0"/>
        <w:autoSpaceDN w:val="0"/>
        <w:rPr>
          <w:rFonts w:ascii="Arial" w:eastAsia="Arial" w:hAnsi="Arial" w:cs="Arial"/>
          <w:b/>
          <w:bCs/>
          <w:color w:val="000000"/>
          <w:sz w:val="12"/>
          <w:szCs w:val="16"/>
          <w:lang w:val="pt-PT"/>
        </w:rPr>
      </w:pPr>
    </w:p>
    <w:tbl>
      <w:tblPr>
        <w:tblStyle w:val="Tabelacomgrade1"/>
        <w:tblW w:w="0" w:type="auto"/>
        <w:tblInd w:w="-572" w:type="dxa"/>
        <w:tblLook w:val="04A0" w:firstRow="1" w:lastRow="0" w:firstColumn="1" w:lastColumn="0" w:noHBand="0" w:noVBand="1"/>
      </w:tblPr>
      <w:tblGrid>
        <w:gridCol w:w="4840"/>
        <w:gridCol w:w="925"/>
        <w:gridCol w:w="1820"/>
        <w:gridCol w:w="1764"/>
      </w:tblGrid>
      <w:tr w:rsidR="006F571B" w:rsidRPr="00F90BEB" w14:paraId="5808CE10" w14:textId="77777777" w:rsidTr="004B04C8">
        <w:tc>
          <w:tcPr>
            <w:tcW w:w="5812" w:type="dxa"/>
            <w:shd w:val="clear" w:color="auto" w:fill="D9D9D9"/>
          </w:tcPr>
          <w:p w14:paraId="2F9A9FB0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APRESENTAÇÃO DO PÔSTER</w:t>
            </w:r>
          </w:p>
          <w:p w14:paraId="59ECE612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931" w:type="dxa"/>
            <w:shd w:val="clear" w:color="auto" w:fill="D9D9D9"/>
          </w:tcPr>
          <w:p w14:paraId="70433726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Valor</w:t>
            </w:r>
          </w:p>
          <w:p w14:paraId="5DA79B3F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(ponto)</w:t>
            </w:r>
          </w:p>
        </w:tc>
        <w:tc>
          <w:tcPr>
            <w:tcW w:w="1957" w:type="dxa"/>
            <w:shd w:val="clear" w:color="auto" w:fill="D9D9D9"/>
          </w:tcPr>
          <w:p w14:paraId="01FBB634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Nota Atribuída</w:t>
            </w:r>
          </w:p>
          <w:p w14:paraId="30899519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AVALIADOR 03</w:t>
            </w:r>
          </w:p>
        </w:tc>
        <w:tc>
          <w:tcPr>
            <w:tcW w:w="1882" w:type="dxa"/>
            <w:shd w:val="clear" w:color="auto" w:fill="D9D9D9"/>
          </w:tcPr>
          <w:p w14:paraId="2929C05E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Nota Atribuída</w:t>
            </w:r>
          </w:p>
          <w:p w14:paraId="41C5B04A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AVALIADOR 04</w:t>
            </w:r>
          </w:p>
        </w:tc>
      </w:tr>
      <w:tr w:rsidR="006F571B" w:rsidRPr="00F90BEB" w14:paraId="2DE2C892" w14:textId="77777777" w:rsidTr="004B04C8">
        <w:tc>
          <w:tcPr>
            <w:tcW w:w="5812" w:type="dxa"/>
          </w:tcPr>
          <w:p w14:paraId="64D62B14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1.O pôster está esteticamente adequado e equilibrado (imagem e texto)</w:t>
            </w:r>
          </w:p>
        </w:tc>
        <w:tc>
          <w:tcPr>
            <w:tcW w:w="931" w:type="dxa"/>
          </w:tcPr>
          <w:p w14:paraId="073F945B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1,0</w:t>
            </w:r>
          </w:p>
        </w:tc>
        <w:tc>
          <w:tcPr>
            <w:tcW w:w="1957" w:type="dxa"/>
          </w:tcPr>
          <w:p w14:paraId="2D2B24BA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82" w:type="dxa"/>
          </w:tcPr>
          <w:p w14:paraId="6B2CB9DA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781E568D" w14:textId="77777777" w:rsidTr="004B04C8">
        <w:tc>
          <w:tcPr>
            <w:tcW w:w="5812" w:type="dxa"/>
          </w:tcPr>
          <w:p w14:paraId="703563ED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 xml:space="preserve">2.A comunicação foi clara e objetiva. </w:t>
            </w:r>
          </w:p>
        </w:tc>
        <w:tc>
          <w:tcPr>
            <w:tcW w:w="931" w:type="dxa"/>
          </w:tcPr>
          <w:p w14:paraId="4B476199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957" w:type="dxa"/>
          </w:tcPr>
          <w:p w14:paraId="0C781702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82" w:type="dxa"/>
          </w:tcPr>
          <w:p w14:paraId="761754D5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2C428AC5" w14:textId="77777777" w:rsidTr="004B04C8">
        <w:tc>
          <w:tcPr>
            <w:tcW w:w="5812" w:type="dxa"/>
          </w:tcPr>
          <w:p w14:paraId="3EEB6412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3.O comunicador apresentou domínio do conteúdo.</w:t>
            </w:r>
          </w:p>
        </w:tc>
        <w:tc>
          <w:tcPr>
            <w:tcW w:w="931" w:type="dxa"/>
          </w:tcPr>
          <w:p w14:paraId="676AE253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957" w:type="dxa"/>
          </w:tcPr>
          <w:p w14:paraId="0A79778D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82" w:type="dxa"/>
          </w:tcPr>
          <w:p w14:paraId="70EC1730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6CFDBEE8" w14:textId="77777777" w:rsidTr="004B04C8">
        <w:tc>
          <w:tcPr>
            <w:tcW w:w="5812" w:type="dxa"/>
          </w:tcPr>
          <w:p w14:paraId="0FD264A3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4.O comunicador mostrou organização sequencial do assunto.</w:t>
            </w:r>
          </w:p>
        </w:tc>
        <w:tc>
          <w:tcPr>
            <w:tcW w:w="931" w:type="dxa"/>
          </w:tcPr>
          <w:p w14:paraId="156B761E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957" w:type="dxa"/>
          </w:tcPr>
          <w:p w14:paraId="569F1984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82" w:type="dxa"/>
          </w:tcPr>
          <w:p w14:paraId="30A2B4C5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671B2E4E" w14:textId="77777777" w:rsidTr="004B04C8">
        <w:tc>
          <w:tcPr>
            <w:tcW w:w="5812" w:type="dxa"/>
          </w:tcPr>
          <w:p w14:paraId="5D91C636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5.O comunicador apresentou postura e linguagem científica adequada.</w:t>
            </w:r>
          </w:p>
        </w:tc>
        <w:tc>
          <w:tcPr>
            <w:tcW w:w="931" w:type="dxa"/>
          </w:tcPr>
          <w:p w14:paraId="3C6DF03E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0,5</w:t>
            </w:r>
          </w:p>
        </w:tc>
        <w:tc>
          <w:tcPr>
            <w:tcW w:w="1957" w:type="dxa"/>
          </w:tcPr>
          <w:p w14:paraId="60A64035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82" w:type="dxa"/>
          </w:tcPr>
          <w:p w14:paraId="64FA083E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4FA7F797" w14:textId="77777777" w:rsidTr="004B04C8">
        <w:tc>
          <w:tcPr>
            <w:tcW w:w="5812" w:type="dxa"/>
          </w:tcPr>
          <w:p w14:paraId="18CC42E0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both"/>
              <w:rPr>
                <w:rFonts w:ascii="Arial" w:eastAsia="Arial" w:hAnsi="Arial" w:cs="Arial"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color w:val="000000"/>
                <w:sz w:val="20"/>
                <w:lang w:val="pt-PT"/>
              </w:rPr>
              <w:t>6.O comunicador respeitou ao tempo determinado de 6 minutos.</w:t>
            </w:r>
          </w:p>
        </w:tc>
        <w:tc>
          <w:tcPr>
            <w:tcW w:w="931" w:type="dxa"/>
          </w:tcPr>
          <w:p w14:paraId="6F2E4B5C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1,0</w:t>
            </w:r>
          </w:p>
        </w:tc>
        <w:tc>
          <w:tcPr>
            <w:tcW w:w="1957" w:type="dxa"/>
          </w:tcPr>
          <w:p w14:paraId="5E0E0D45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82" w:type="dxa"/>
          </w:tcPr>
          <w:p w14:paraId="5C1FEBDA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  <w:tr w:rsidR="006F571B" w:rsidRPr="00F90BEB" w14:paraId="5B2DB7B3" w14:textId="77777777" w:rsidTr="004B04C8">
        <w:tc>
          <w:tcPr>
            <w:tcW w:w="5812" w:type="dxa"/>
            <w:shd w:val="clear" w:color="auto" w:fill="D9D9D9"/>
          </w:tcPr>
          <w:p w14:paraId="79D23D2F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TOTAL</w:t>
            </w:r>
          </w:p>
        </w:tc>
        <w:tc>
          <w:tcPr>
            <w:tcW w:w="931" w:type="dxa"/>
            <w:shd w:val="clear" w:color="auto" w:fill="D9D9D9"/>
          </w:tcPr>
          <w:p w14:paraId="11823268" w14:textId="77777777" w:rsidR="006F571B" w:rsidRPr="00F90BEB" w:rsidRDefault="006F571B" w:rsidP="004B04C8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  <w:r w:rsidRPr="00F90BEB"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  <w:t>4,0</w:t>
            </w:r>
          </w:p>
        </w:tc>
        <w:tc>
          <w:tcPr>
            <w:tcW w:w="1957" w:type="dxa"/>
            <w:shd w:val="clear" w:color="auto" w:fill="D9D9D9"/>
          </w:tcPr>
          <w:p w14:paraId="4AD47CD9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  <w:tc>
          <w:tcPr>
            <w:tcW w:w="1882" w:type="dxa"/>
            <w:shd w:val="clear" w:color="auto" w:fill="D9D9D9"/>
          </w:tcPr>
          <w:p w14:paraId="54C66C18" w14:textId="77777777" w:rsidR="006F571B" w:rsidRPr="00F90BEB" w:rsidRDefault="006F571B" w:rsidP="004B04C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/>
                <w:bCs/>
                <w:color w:val="000000"/>
                <w:sz w:val="20"/>
                <w:lang w:val="pt-PT"/>
              </w:rPr>
            </w:pPr>
          </w:p>
        </w:tc>
      </w:tr>
    </w:tbl>
    <w:p w14:paraId="03ED25D9" w14:textId="77777777" w:rsidR="006F571B" w:rsidRPr="00F90BEB" w:rsidRDefault="006F571B" w:rsidP="006F571B">
      <w:pPr>
        <w:widowControl w:val="0"/>
        <w:tabs>
          <w:tab w:val="left" w:pos="0"/>
        </w:tabs>
        <w:autoSpaceDE w:val="0"/>
        <w:autoSpaceDN w:val="0"/>
        <w:rPr>
          <w:rFonts w:ascii="Arial" w:eastAsia="Arial" w:hAnsi="Arial" w:cs="Arial"/>
          <w:b/>
          <w:bCs/>
          <w:color w:val="000000"/>
          <w:sz w:val="20"/>
          <w:lang w:val="pt-PT"/>
        </w:rPr>
      </w:pPr>
    </w:p>
    <w:p w14:paraId="12C064B3" w14:textId="77777777" w:rsidR="00343C6C" w:rsidRDefault="00343C6C" w:rsidP="006F571B">
      <w:pPr>
        <w:widowControl w:val="0"/>
        <w:tabs>
          <w:tab w:val="left" w:pos="0"/>
        </w:tabs>
        <w:autoSpaceDE w:val="0"/>
        <w:autoSpaceDN w:val="0"/>
        <w:rPr>
          <w:rFonts w:ascii="Arial" w:eastAsia="Arial" w:hAnsi="Arial" w:cs="Arial"/>
          <w:b/>
          <w:bCs/>
          <w:color w:val="000000"/>
          <w:sz w:val="20"/>
          <w:lang w:val="pt-PT"/>
        </w:rPr>
      </w:pPr>
    </w:p>
    <w:p w14:paraId="3BD1A4D0" w14:textId="51ADD468" w:rsidR="006F571B" w:rsidRPr="00F90BEB" w:rsidRDefault="006F571B" w:rsidP="006F571B">
      <w:pPr>
        <w:widowControl w:val="0"/>
        <w:tabs>
          <w:tab w:val="left" w:pos="0"/>
        </w:tabs>
        <w:autoSpaceDE w:val="0"/>
        <w:autoSpaceDN w:val="0"/>
        <w:rPr>
          <w:rFonts w:ascii="Arial" w:eastAsia="Arial" w:hAnsi="Arial" w:cs="Arial"/>
          <w:b/>
          <w:bCs/>
          <w:color w:val="000000"/>
          <w:sz w:val="20"/>
          <w:lang w:val="pt-PT"/>
        </w:rPr>
      </w:pP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>NOTA: _______</w:t>
      </w:r>
      <w:r w:rsidRPr="00F90BEB">
        <w:rPr>
          <w:rFonts w:ascii="Arial" w:eastAsia="Arial" w:hAnsi="Arial" w:cs="Arial"/>
          <w:color w:val="000000"/>
          <w:sz w:val="20"/>
          <w:lang w:val="pt-PT"/>
        </w:rPr>
        <w:t>Observações:_____</w:t>
      </w:r>
      <w:r w:rsidR="00343C6C">
        <w:rPr>
          <w:rFonts w:ascii="Arial" w:eastAsia="Arial" w:hAnsi="Arial" w:cs="Arial"/>
          <w:color w:val="000000"/>
          <w:sz w:val="20"/>
          <w:lang w:val="pt-PT"/>
        </w:rPr>
        <w:t>__</w:t>
      </w:r>
      <w:r w:rsidRPr="00F90BEB">
        <w:rPr>
          <w:rFonts w:ascii="Arial" w:eastAsia="Arial" w:hAnsi="Arial" w:cs="Arial"/>
          <w:color w:val="000000"/>
          <w:sz w:val="20"/>
          <w:lang w:val="pt-PT"/>
        </w:rPr>
        <w:t>_____________________________</w:t>
      </w:r>
      <w:r w:rsidRPr="00F90BEB">
        <w:rPr>
          <w:rFonts w:ascii="Arial" w:eastAsia="Arial" w:hAnsi="Arial" w:cs="Arial"/>
          <w:b/>
          <w:bCs/>
          <w:color w:val="000000"/>
          <w:sz w:val="20"/>
          <w:lang w:val="pt-PT"/>
        </w:rPr>
        <w:t>NOTA FINAL: _</w:t>
      </w:r>
      <w:r w:rsidR="00343C6C">
        <w:rPr>
          <w:rFonts w:ascii="Arial" w:eastAsia="Arial" w:hAnsi="Arial" w:cs="Arial"/>
          <w:b/>
          <w:bCs/>
          <w:color w:val="000000"/>
          <w:sz w:val="20"/>
          <w:lang w:val="pt-PT"/>
        </w:rPr>
        <w:t>_____</w:t>
      </w:r>
    </w:p>
    <w:p w14:paraId="74AC9521" w14:textId="77777777" w:rsidR="006F571B" w:rsidRPr="00F90BEB" w:rsidRDefault="006F571B" w:rsidP="006F571B">
      <w:pPr>
        <w:widowControl w:val="0"/>
        <w:tabs>
          <w:tab w:val="left" w:pos="0"/>
        </w:tabs>
        <w:autoSpaceDE w:val="0"/>
        <w:autoSpaceDN w:val="0"/>
        <w:rPr>
          <w:rFonts w:ascii="Arial" w:eastAsia="Arial" w:hAnsi="Arial" w:cs="Arial"/>
          <w:b/>
          <w:bCs/>
          <w:color w:val="000000"/>
          <w:sz w:val="20"/>
          <w:lang w:val="pt-PT"/>
        </w:rPr>
      </w:pPr>
    </w:p>
    <w:p w14:paraId="1BE1FD77" w14:textId="77777777" w:rsidR="006F571B" w:rsidRDefault="006F571B" w:rsidP="006F571B">
      <w:pPr>
        <w:widowControl w:val="0"/>
        <w:autoSpaceDE w:val="0"/>
        <w:autoSpaceDN w:val="0"/>
        <w:spacing w:line="360" w:lineRule="auto"/>
        <w:ind w:left="-567"/>
        <w:rPr>
          <w:rFonts w:ascii="Arial" w:eastAsia="Arial" w:hAnsi="Arial" w:cs="Arial"/>
          <w:b/>
          <w:color w:val="000000"/>
          <w:sz w:val="22"/>
          <w:szCs w:val="22"/>
          <w:u w:val="single"/>
          <w:lang w:val="pt-PT"/>
        </w:rPr>
      </w:pPr>
    </w:p>
    <w:sectPr w:rsidR="006F571B" w:rsidSect="00EF7853">
      <w:headerReference w:type="default" r:id="rId13"/>
      <w:pgSz w:w="11906" w:h="16838"/>
      <w:pgMar w:top="2835" w:right="1418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55530" w14:textId="77777777" w:rsidR="00FF70A5" w:rsidRDefault="00FF70A5" w:rsidP="004C5664">
      <w:r>
        <w:separator/>
      </w:r>
    </w:p>
  </w:endnote>
  <w:endnote w:type="continuationSeparator" w:id="0">
    <w:p w14:paraId="1B291BA1" w14:textId="77777777" w:rsidR="00FF70A5" w:rsidRDefault="00FF70A5" w:rsidP="004C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F6111" w14:textId="77777777" w:rsidR="00FF70A5" w:rsidRDefault="00FF70A5" w:rsidP="004C5664">
      <w:r>
        <w:separator/>
      </w:r>
    </w:p>
  </w:footnote>
  <w:footnote w:type="continuationSeparator" w:id="0">
    <w:p w14:paraId="4638EFD5" w14:textId="77777777" w:rsidR="00FF70A5" w:rsidRDefault="00FF70A5" w:rsidP="004C5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43528" w14:textId="77777777" w:rsidR="004C5664" w:rsidRDefault="004C566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7064C3" wp14:editId="61D66B2C">
          <wp:simplePos x="0" y="0"/>
          <wp:positionH relativeFrom="column">
            <wp:posOffset>-1064895</wp:posOffset>
          </wp:positionH>
          <wp:positionV relativeFrom="paragraph">
            <wp:posOffset>-434340</wp:posOffset>
          </wp:positionV>
          <wp:extent cx="7536443" cy="10660380"/>
          <wp:effectExtent l="0" t="0" r="7620" b="762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443" cy="10660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5213F"/>
    <w:multiLevelType w:val="hybridMultilevel"/>
    <w:tmpl w:val="C0506F02"/>
    <w:lvl w:ilvl="0" w:tplc="9A5A1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3CD6"/>
    <w:multiLevelType w:val="hybridMultilevel"/>
    <w:tmpl w:val="D9F2C828"/>
    <w:lvl w:ilvl="0" w:tplc="7C36B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21F08"/>
    <w:multiLevelType w:val="multilevel"/>
    <w:tmpl w:val="3C781AA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15961"/>
    <w:multiLevelType w:val="multilevel"/>
    <w:tmpl w:val="449C6CA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F54681"/>
    <w:multiLevelType w:val="multilevel"/>
    <w:tmpl w:val="18C2390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32392B"/>
    <w:multiLevelType w:val="hybridMultilevel"/>
    <w:tmpl w:val="E6CA75D4"/>
    <w:lvl w:ilvl="0" w:tplc="7918024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E154B"/>
    <w:multiLevelType w:val="multilevel"/>
    <w:tmpl w:val="047209C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A6779E"/>
    <w:multiLevelType w:val="multilevel"/>
    <w:tmpl w:val="60761AD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853FC8"/>
    <w:multiLevelType w:val="hybridMultilevel"/>
    <w:tmpl w:val="EEC6AD7E"/>
    <w:lvl w:ilvl="0" w:tplc="C8948F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42325"/>
    <w:multiLevelType w:val="hybridMultilevel"/>
    <w:tmpl w:val="8EA4D348"/>
    <w:lvl w:ilvl="0" w:tplc="04160013">
      <w:start w:val="1"/>
      <w:numFmt w:val="upperRoman"/>
      <w:lvlText w:val="%1."/>
      <w:lvlJc w:val="righ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664"/>
    <w:rsid w:val="0007529B"/>
    <w:rsid w:val="00080830"/>
    <w:rsid w:val="000A5E76"/>
    <w:rsid w:val="00187D87"/>
    <w:rsid w:val="001912CF"/>
    <w:rsid w:val="001D7610"/>
    <w:rsid w:val="002071A3"/>
    <w:rsid w:val="00246E25"/>
    <w:rsid w:val="00252CFA"/>
    <w:rsid w:val="002668E0"/>
    <w:rsid w:val="002669F1"/>
    <w:rsid w:val="00292040"/>
    <w:rsid w:val="00304B81"/>
    <w:rsid w:val="00343C6C"/>
    <w:rsid w:val="00354395"/>
    <w:rsid w:val="0042406B"/>
    <w:rsid w:val="00452589"/>
    <w:rsid w:val="00471DD0"/>
    <w:rsid w:val="004C0F46"/>
    <w:rsid w:val="004C2083"/>
    <w:rsid w:val="004C5664"/>
    <w:rsid w:val="00524516"/>
    <w:rsid w:val="00535A2F"/>
    <w:rsid w:val="00562557"/>
    <w:rsid w:val="005759E2"/>
    <w:rsid w:val="005B132C"/>
    <w:rsid w:val="00644461"/>
    <w:rsid w:val="00655F33"/>
    <w:rsid w:val="006C51B0"/>
    <w:rsid w:val="006C782F"/>
    <w:rsid w:val="006D3926"/>
    <w:rsid w:val="006F571B"/>
    <w:rsid w:val="007116F2"/>
    <w:rsid w:val="00715482"/>
    <w:rsid w:val="007350E0"/>
    <w:rsid w:val="007C712F"/>
    <w:rsid w:val="007F58F4"/>
    <w:rsid w:val="0080537B"/>
    <w:rsid w:val="008502E1"/>
    <w:rsid w:val="008B18AD"/>
    <w:rsid w:val="008D5330"/>
    <w:rsid w:val="008D7CCB"/>
    <w:rsid w:val="00963464"/>
    <w:rsid w:val="009B3B39"/>
    <w:rsid w:val="009F5098"/>
    <w:rsid w:val="00A55043"/>
    <w:rsid w:val="00AA714B"/>
    <w:rsid w:val="00AB6188"/>
    <w:rsid w:val="00AC77E4"/>
    <w:rsid w:val="00B070C1"/>
    <w:rsid w:val="00B6154E"/>
    <w:rsid w:val="00B67DEE"/>
    <w:rsid w:val="00BB737E"/>
    <w:rsid w:val="00BB7A15"/>
    <w:rsid w:val="00BE6C02"/>
    <w:rsid w:val="00BF6E3E"/>
    <w:rsid w:val="00C03BC7"/>
    <w:rsid w:val="00C249BF"/>
    <w:rsid w:val="00C411C3"/>
    <w:rsid w:val="00CB697D"/>
    <w:rsid w:val="00CC14AC"/>
    <w:rsid w:val="00CE20EE"/>
    <w:rsid w:val="00D30ACB"/>
    <w:rsid w:val="00D54DEC"/>
    <w:rsid w:val="00D57456"/>
    <w:rsid w:val="00DA45F8"/>
    <w:rsid w:val="00DB32AD"/>
    <w:rsid w:val="00E517A8"/>
    <w:rsid w:val="00E62776"/>
    <w:rsid w:val="00E778BA"/>
    <w:rsid w:val="00EF6A67"/>
    <w:rsid w:val="00EF7853"/>
    <w:rsid w:val="00F0084E"/>
    <w:rsid w:val="00F01675"/>
    <w:rsid w:val="00F10C7D"/>
    <w:rsid w:val="00F17FC8"/>
    <w:rsid w:val="00F21333"/>
    <w:rsid w:val="00F45F6D"/>
    <w:rsid w:val="00F97B42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C72EE"/>
  <w15:chartTrackingRefBased/>
  <w15:docId w15:val="{23DB7C5F-3648-4FA2-AAB3-99BD7D1F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9BF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5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C56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664"/>
  </w:style>
  <w:style w:type="paragraph" w:styleId="Rodap">
    <w:name w:val="footer"/>
    <w:basedOn w:val="Normal"/>
    <w:link w:val="RodapChar"/>
    <w:uiPriority w:val="99"/>
    <w:unhideWhenUsed/>
    <w:rsid w:val="004C56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664"/>
  </w:style>
  <w:style w:type="paragraph" w:styleId="PargrafodaLista">
    <w:name w:val="List Paragraph"/>
    <w:basedOn w:val="Normal"/>
    <w:uiPriority w:val="34"/>
    <w:qFormat/>
    <w:rsid w:val="008D5330"/>
    <w:pPr>
      <w:ind w:left="720"/>
      <w:contextualSpacing/>
    </w:pPr>
  </w:style>
  <w:style w:type="table" w:customStyle="1" w:styleId="Tabelacomgrade1">
    <w:name w:val="Tabela com grade1"/>
    <w:basedOn w:val="Tabelanormal"/>
    <w:next w:val="Tabelacomgrade"/>
    <w:uiPriority w:val="39"/>
    <w:rsid w:val="006F5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6F5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ontepargpadro"/>
    <w:rsid w:val="00BE6C02"/>
  </w:style>
  <w:style w:type="paragraph" w:customStyle="1" w:styleId="paragraph">
    <w:name w:val="paragraph"/>
    <w:basedOn w:val="Normal"/>
    <w:rsid w:val="00BE6C0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eop">
    <w:name w:val="eop"/>
    <w:basedOn w:val="Fontepargpadro"/>
    <w:rsid w:val="00BE6C02"/>
  </w:style>
  <w:style w:type="character" w:customStyle="1" w:styleId="Ttulo1Char">
    <w:name w:val="Título 1 Char"/>
    <w:basedOn w:val="Fontepargpadro"/>
    <w:link w:val="Ttulo1"/>
    <w:uiPriority w:val="9"/>
    <w:rsid w:val="00D54D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ixo1@humanitas.edu.b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ixo5@humanitas.edu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ixo4@humanitas.edu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ixo3@humanitas.edu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ixo2@humanitas.edu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334F1-B123-4AFE-B6F2-269BDD4C6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2926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CODIGO</dc:creator>
  <cp:keywords/>
  <dc:description/>
  <cp:lastModifiedBy>Marta Carvalho</cp:lastModifiedBy>
  <cp:revision>2</cp:revision>
  <dcterms:created xsi:type="dcterms:W3CDTF">2026-10-07T17:21:00Z</dcterms:created>
  <dcterms:modified xsi:type="dcterms:W3CDTF">2026-10-07T17:21:00Z</dcterms:modified>
</cp:coreProperties>
</file>